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9DD" w:rsidRPr="002F02E2" w:rsidRDefault="00C31E90" w:rsidP="002F02E2">
      <w:pPr>
        <w:spacing w:after="0" w:line="0" w:lineRule="atLeast"/>
        <w:rPr>
          <w:color w:val="035C71"/>
          <w:sz w:val="144"/>
          <w14:shadow w14:blurRad="63500" w14:dist="50800" w14:dir="13500000" w14:sx="0" w14:sy="0" w14:kx="0" w14:ky="0" w14:algn="none">
            <w14:srgbClr w14:val="000000">
              <w14:alpha w14:val="50000"/>
            </w14:srgbClr>
          </w14:shadow>
        </w:rPr>
      </w:pPr>
      <w:r w:rsidRPr="00C31E90">
        <w:rPr>
          <w:rFonts w:asciiTheme="majorHAnsi" w:hAnsiTheme="majorHAnsi" w:cstheme="majorHAnsi"/>
          <w:b/>
          <w:bCs/>
          <w:noProof/>
          <w:color w:val="048CAC"/>
          <w:sz w:val="32"/>
          <w:lang w:eastAsia="en-GB"/>
        </w:rPr>
        <mc:AlternateContent>
          <mc:Choice Requires="wps">
            <w:drawing>
              <wp:anchor distT="45720" distB="45720" distL="114300" distR="114300" simplePos="0" relativeHeight="251663360" behindDoc="0" locked="0" layoutInCell="1" allowOverlap="1">
                <wp:simplePos x="0" y="0"/>
                <wp:positionH relativeFrom="margin">
                  <wp:posOffset>10795</wp:posOffset>
                </wp:positionH>
                <wp:positionV relativeFrom="paragraph">
                  <wp:posOffset>544508</wp:posOffset>
                </wp:positionV>
                <wp:extent cx="6635115" cy="286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115" cy="286385"/>
                        </a:xfrm>
                        <a:prstGeom prst="rect">
                          <a:avLst/>
                        </a:prstGeom>
                        <a:solidFill>
                          <a:srgbClr val="048CAC"/>
                        </a:solidFill>
                        <a:ln w="9525">
                          <a:noFill/>
                          <a:miter lim="800000"/>
                          <a:headEnd/>
                          <a:tailEnd/>
                        </a:ln>
                      </wps:spPr>
                      <wps:txbx>
                        <w:txbxContent>
                          <w:p w:rsidR="00AD49DD" w:rsidRPr="00C31E90" w:rsidRDefault="009C6BC2">
                            <w:pPr>
                              <w:rPr>
                                <w:rFonts w:cstheme="minorHAnsi"/>
                                <w:b/>
                                <w:color w:val="FFFFFF" w:themeColor="background1"/>
                                <w:sz w:val="32"/>
                              </w:rPr>
                            </w:pPr>
                            <w:r>
                              <w:rPr>
                                <w:rFonts w:cstheme="minorHAnsi"/>
                                <w:b/>
                                <w:color w:val="FFFFFF" w:themeColor="background1"/>
                                <w:sz w:val="32"/>
                              </w:rPr>
                              <w:t>Access to food</w:t>
                            </w:r>
                          </w:p>
                        </w:txbxContent>
                      </wps:txbx>
                      <wps:bodyPr rot="0" vert="horz" wrap="square" lIns="36000" tIns="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42.85pt;width:522.45pt;height:22.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krJAIAABkEAAAOAAAAZHJzL2Uyb0RvYy54bWysU9tu2zAMfR+wfxD0vjh2LkuNOEWWrsOA&#10;7gK0+wBZlmNhkqhJSuzs60fJaZptb8P8IJAyeXh4SK1vB63IUTgvwVQ0n0wpEYZDI82+ot+e7t+s&#10;KPGBmYYpMKKiJ+Hp7eb1q3VvS1FAB6oRjiCI8WVvK9qFYMss87wTmvkJWGHwZwtOs4Cu22eNYz2i&#10;a5UV0+ky68E11gEX3uPt3fiTbhJ+2woevrStF4GoiiK3kE6Xzjqe2WbNyr1jtpP8TIP9AwvNpMGi&#10;F6g7Fhg5OPkXlJbcgYc2TDjoDNpWcpF6wG7y6R/dPHbMitQLiuPtRSb//2D55+NXR2RT0SJ/S4lh&#10;Gof0JIZA3sFAiqhPb32JYY8WA8OA1zjn1Ku3D8C/e2Jg1zGzF1vnoO8Ea5BfHjOzq9QRx0eQuv8E&#10;DZZhhwAJaGidjuKhHATRcU6ny2wiFY6Xy+VskecLSjj+K1bL2WqRSrDyOds6Hz4I0CQaFXU4+4TO&#10;jg8+RDasfA6JxTwo2dxLpZLj9vVOOXJkcU/mq912d0b/LUwZ0lf0ZlEsErKBmJ9WSMuAe6ykruhq&#10;Gr+YzsqoxnvTJDswqUYbmShzlicqMmoThnrAwKhZDc0JhXIw7iu+LzQ6cD8p6XFXK+p/HJgTlKiP&#10;BsWeLWNBEpKDhkvGTT6fo1NfhzDDEaaigZLR3IX0GCJXA1scSCuTVi8szjxx/5KE57cSF/zaT1Ev&#10;L3rzCwAA//8DAFBLAwQUAAYACAAAACEAUoufcd8AAAAJAQAADwAAAGRycy9kb3ducmV2LnhtbEyP&#10;QU/DMAyF70j8h8hIXBBLgNFVpelUIYa4II2ycc4ar61onKrJtvLv8U5wsp/e0/PnfDm5XhxxDJ0n&#10;DXczBQKp9rajRsPmc3WbggjRkDW9J9TwgwGWxeVFbjLrT/SBxyo2gksoZEZDG+OQSRnqFp0JMz8g&#10;sbf3ozOR5dhIO5oTl7te3iuVSGc64gutGfC5xfq7OjgN6bZcN9XXy/zNpzeb1b4sX9+rtdbXV1P5&#10;BCLiFP/CcMZndCiYaecPZIPoWS84yFWPPM+2micJiB1vDyoFWeTy/wfFLwAAAP//AwBQSwECLQAU&#10;AAYACAAAACEAtoM4kv4AAADhAQAAEwAAAAAAAAAAAAAAAAAAAAAAW0NvbnRlbnRfVHlwZXNdLnht&#10;bFBLAQItABQABgAIAAAAIQA4/SH/1gAAAJQBAAALAAAAAAAAAAAAAAAAAC8BAABfcmVscy8ucmVs&#10;c1BLAQItABQABgAIAAAAIQArV4krJAIAABkEAAAOAAAAAAAAAAAAAAAAAC4CAABkcnMvZTJvRG9j&#10;LnhtbFBLAQItABQABgAIAAAAIQBSi59x3wAAAAkBAAAPAAAAAAAAAAAAAAAAAH4EAABkcnMvZG93&#10;bnJldi54bWxQSwUGAAAAAAQABADzAAAAigUAAAAA&#10;" fillcolor="#048cac" stroked="f">
                <v:textbox inset="1mm,0,,1mm">
                  <w:txbxContent>
                    <w:p w:rsidR="00AD49DD" w:rsidRPr="00C31E90" w:rsidRDefault="009C6BC2">
                      <w:pPr>
                        <w:rPr>
                          <w:rFonts w:cstheme="minorHAnsi"/>
                          <w:b/>
                          <w:color w:val="FFFFFF" w:themeColor="background1"/>
                          <w:sz w:val="32"/>
                        </w:rPr>
                      </w:pPr>
                      <w:r>
                        <w:rPr>
                          <w:rFonts w:cstheme="minorHAnsi"/>
                          <w:b/>
                          <w:color w:val="FFFFFF" w:themeColor="background1"/>
                          <w:sz w:val="32"/>
                        </w:rPr>
                        <w:t>Access to food</w:t>
                      </w:r>
                    </w:p>
                  </w:txbxContent>
                </v:textbox>
                <w10:wrap type="square" anchorx="margin"/>
              </v:shape>
            </w:pict>
          </mc:Fallback>
        </mc:AlternateContent>
      </w:r>
      <w:r w:rsidR="005701D7">
        <w:rPr>
          <w:rStyle w:val="Heading1Char"/>
          <w:rFonts w:ascii="Franklin Gothic Medium Cond" w:hAnsi="Franklin Gothic Medium Cond"/>
          <w:b/>
          <w:color w:val="035C71"/>
          <w:sz w:val="52"/>
        </w:rPr>
        <w:t xml:space="preserve">Staff </w:t>
      </w:r>
      <w:r w:rsidR="006D52AC" w:rsidRPr="00667669">
        <w:rPr>
          <w:rStyle w:val="Heading1Char"/>
          <w:rFonts w:ascii="Franklin Gothic Medium Cond" w:hAnsi="Franklin Gothic Medium Cond"/>
          <w:b/>
          <w:color w:val="035C71"/>
          <w:sz w:val="52"/>
        </w:rPr>
        <w:t xml:space="preserve">Briefing </w:t>
      </w:r>
      <w:r w:rsidR="00A141BC">
        <w:rPr>
          <w:rStyle w:val="Heading1Char"/>
          <w:rFonts w:ascii="Franklin Gothic Medium Cond" w:hAnsi="Franklin Gothic Medium Cond"/>
          <w:b/>
          <w:color w:val="035C71"/>
          <w:sz w:val="52"/>
        </w:rPr>
        <w:t>2</w:t>
      </w:r>
      <w:r w:rsidR="006D52AC" w:rsidRPr="00667669">
        <w:rPr>
          <w:rStyle w:val="Heading1Char"/>
          <w:rFonts w:ascii="Franklin Gothic Medium Cond" w:hAnsi="Franklin Gothic Medium Cond"/>
          <w:b/>
          <w:color w:val="035C71"/>
          <w:sz w:val="52"/>
        </w:rPr>
        <w:t xml:space="preserve"> –</w:t>
      </w:r>
      <w:r w:rsidR="006D52AC" w:rsidRPr="00667669">
        <w:rPr>
          <w:rStyle w:val="Heading1Char"/>
          <w:rFonts w:ascii="Franklin Gothic Medium Cond" w:hAnsi="Franklin Gothic Medium Cond"/>
          <w:color w:val="035C71"/>
          <w:sz w:val="52"/>
        </w:rPr>
        <w:t xml:space="preserve"> </w:t>
      </w:r>
      <w:r w:rsidR="00F42312">
        <w:rPr>
          <w:rStyle w:val="Heading1Char"/>
          <w:rFonts w:ascii="Franklin Gothic Medium Cond" w:hAnsi="Franklin Gothic Medium Cond"/>
          <w:color w:val="035C71"/>
          <w:sz w:val="52"/>
        </w:rPr>
        <w:t>FOOD</w:t>
      </w:r>
      <w:r w:rsidR="001C1C20">
        <w:rPr>
          <w:rStyle w:val="Heading1Char"/>
          <w:rFonts w:ascii="Franklin Gothic Medium Cond" w:hAnsi="Franklin Gothic Medium Cond"/>
          <w:color w:val="035C71"/>
          <w:sz w:val="52"/>
        </w:rPr>
        <w:t xml:space="preserve"> </w:t>
      </w:r>
      <w:r w:rsidR="001C1C20">
        <w:rPr>
          <w:rStyle w:val="Heading1Char"/>
          <w:rFonts w:ascii="Franklin Gothic Medium Cond" w:hAnsi="Franklin Gothic Medium Cond"/>
          <w:color w:val="035C71"/>
          <w:sz w:val="52"/>
        </w:rPr>
        <w:tab/>
      </w:r>
      <w:r w:rsidR="001C1C20">
        <w:rPr>
          <w:rStyle w:val="Heading1Char"/>
          <w:rFonts w:ascii="Franklin Gothic Medium Cond" w:hAnsi="Franklin Gothic Medium Cond"/>
          <w:color w:val="035C71"/>
          <w:sz w:val="52"/>
        </w:rPr>
        <w:tab/>
      </w:r>
      <w:r w:rsidR="001C1C20">
        <w:rPr>
          <w:rStyle w:val="Heading1Char"/>
          <w:rFonts w:ascii="Franklin Gothic Medium Cond" w:hAnsi="Franklin Gothic Medium Cond"/>
          <w:color w:val="035C71"/>
          <w:sz w:val="52"/>
        </w:rPr>
        <w:tab/>
      </w:r>
      <w:r w:rsidR="001C1C20">
        <w:rPr>
          <w:rStyle w:val="Heading1Char"/>
          <w:rFonts w:ascii="Franklin Gothic Medium Cond" w:hAnsi="Franklin Gothic Medium Cond"/>
          <w:color w:val="035C71"/>
          <w:sz w:val="52"/>
        </w:rPr>
        <w:tab/>
      </w:r>
      <w:r w:rsidR="001C1C20" w:rsidRPr="001C1C20">
        <w:rPr>
          <w:rStyle w:val="Heading1Char"/>
          <w:rFonts w:ascii="Franklin Gothic Medium Cond" w:hAnsi="Franklin Gothic Medium Cond"/>
          <w:color w:val="035C71"/>
        </w:rPr>
        <w:t xml:space="preserve">30 </w:t>
      </w:r>
      <w:r w:rsidR="00444702">
        <w:rPr>
          <w:rStyle w:val="Heading1Char"/>
          <w:rFonts w:ascii="Franklin Gothic Medium Cond" w:hAnsi="Franklin Gothic Medium Cond"/>
          <w:color w:val="035C71"/>
        </w:rPr>
        <w:t xml:space="preserve">November 2020 </w:t>
      </w:r>
      <w:r w:rsidR="00444702">
        <w:rPr>
          <w:rStyle w:val="Heading1Char"/>
          <w:rFonts w:ascii="Franklin Gothic Medium Cond" w:hAnsi="Franklin Gothic Medium Cond"/>
          <w:color w:val="035C71"/>
        </w:rPr>
        <w:tab/>
        <w:t>v3</w:t>
      </w:r>
    </w:p>
    <w:p w:rsidR="00AD49DD" w:rsidRPr="003179DB" w:rsidRDefault="009C6BC2" w:rsidP="00AD49DD">
      <w:pPr>
        <w:pStyle w:val="NormalWeb"/>
        <w:spacing w:before="0" w:beforeAutospacing="0" w:after="0" w:afterAutospacing="0" w:line="0" w:lineRule="atLeast"/>
        <w:rPr>
          <w:rFonts w:asciiTheme="majorHAnsi" w:hAnsiTheme="majorHAnsi" w:cstheme="majorHAnsi"/>
          <w:b/>
          <w:color w:val="048CAC"/>
        </w:rPr>
      </w:pPr>
      <w:r w:rsidRPr="003179DB">
        <w:rPr>
          <w:rFonts w:asciiTheme="majorHAnsi" w:hAnsiTheme="majorHAnsi" w:cstheme="majorHAnsi"/>
          <w:b/>
          <w:color w:val="048CAC"/>
        </w:rPr>
        <w:t>Options for anyone who is struggling to access food, for whatever reason</w:t>
      </w:r>
      <w:r w:rsidR="002F02E2">
        <w:rPr>
          <w:rFonts w:asciiTheme="majorHAnsi" w:hAnsiTheme="majorHAnsi" w:cstheme="majorHAnsi"/>
          <w:b/>
          <w:color w:val="048CAC"/>
        </w:rPr>
        <w:t xml:space="preserve"> – available across Shetland</w:t>
      </w:r>
    </w:p>
    <w:p w:rsidR="009C6BC2" w:rsidRDefault="009C6BC2" w:rsidP="003179DB">
      <w:pPr>
        <w:pStyle w:val="ListParagraph"/>
        <w:numPr>
          <w:ilvl w:val="0"/>
          <w:numId w:val="4"/>
        </w:numPr>
        <w:spacing w:after="0" w:line="240" w:lineRule="auto"/>
        <w:ind w:left="425" w:hanging="284"/>
        <w:rPr>
          <w:rFonts w:asciiTheme="majorHAnsi" w:hAnsiTheme="majorHAnsi" w:cstheme="majorHAnsi"/>
          <w:sz w:val="24"/>
          <w:szCs w:val="24"/>
        </w:rPr>
      </w:pPr>
      <w:r w:rsidRPr="003179DB">
        <w:rPr>
          <w:rFonts w:asciiTheme="majorHAnsi" w:hAnsiTheme="majorHAnsi" w:cstheme="majorHAnsi"/>
          <w:b/>
          <w:bCs/>
          <w:sz w:val="24"/>
          <w:szCs w:val="24"/>
        </w:rPr>
        <w:t xml:space="preserve">Shetland Food Bank - </w:t>
      </w:r>
      <w:r w:rsidRPr="003179DB">
        <w:rPr>
          <w:rFonts w:asciiTheme="majorHAnsi" w:hAnsiTheme="majorHAnsi" w:cstheme="majorHAnsi"/>
          <w:sz w:val="24"/>
          <w:szCs w:val="24"/>
        </w:rPr>
        <w:t>Shetland Foodbank provides support to people who are in crisis.  As well as providing emergency food, Shetland Foodbank can provide essentials like washing powder, nappies and sanitary products.  Shetland Food Bank is operating as norm</w:t>
      </w:r>
      <w:r w:rsidR="00444702">
        <w:rPr>
          <w:rFonts w:asciiTheme="majorHAnsi" w:hAnsiTheme="majorHAnsi" w:cstheme="majorHAnsi"/>
          <w:sz w:val="24"/>
          <w:szCs w:val="24"/>
        </w:rPr>
        <w:t>al</w:t>
      </w:r>
      <w:r w:rsidRPr="003179DB">
        <w:rPr>
          <w:rFonts w:asciiTheme="majorHAnsi" w:hAnsiTheme="majorHAnsi" w:cstheme="majorHAnsi"/>
          <w:sz w:val="24"/>
          <w:szCs w:val="24"/>
        </w:rPr>
        <w:t xml:space="preserve">. Referral from a service to the Foodbank is required.  Contact: </w:t>
      </w:r>
      <w:hyperlink r:id="rId7" w:history="1">
        <w:r w:rsidRPr="002B2723">
          <w:rPr>
            <w:rStyle w:val="Hyperlink"/>
            <w:rFonts w:asciiTheme="majorHAnsi" w:hAnsiTheme="majorHAnsi" w:cstheme="majorHAnsi"/>
            <w:sz w:val="24"/>
            <w:szCs w:val="24"/>
            <w:u w:val="none"/>
          </w:rPr>
          <w:t>info@shetland.foodbank.org.uk</w:t>
        </w:r>
      </w:hyperlink>
      <w:r w:rsidRPr="003179DB">
        <w:rPr>
          <w:rFonts w:asciiTheme="majorHAnsi" w:hAnsiTheme="majorHAnsi" w:cstheme="majorHAnsi"/>
          <w:sz w:val="24"/>
          <w:szCs w:val="24"/>
        </w:rPr>
        <w:t xml:space="preserve"> </w:t>
      </w:r>
    </w:p>
    <w:p w:rsidR="009C6BC2" w:rsidRPr="00251140" w:rsidRDefault="009C6BC2" w:rsidP="00251140">
      <w:pPr>
        <w:shd w:val="clear" w:color="auto" w:fill="FFFFFF"/>
        <w:spacing w:after="0" w:line="240" w:lineRule="auto"/>
        <w:rPr>
          <w:rFonts w:asciiTheme="majorHAnsi" w:eastAsia="Times New Roman" w:hAnsiTheme="majorHAnsi" w:cstheme="majorHAnsi"/>
          <w:b/>
          <w:bCs/>
          <w:color w:val="000000"/>
          <w:sz w:val="12"/>
          <w:szCs w:val="24"/>
        </w:rPr>
      </w:pPr>
    </w:p>
    <w:p w:rsidR="009C6BC2" w:rsidRPr="003179DB" w:rsidRDefault="009C6BC2" w:rsidP="003179DB">
      <w:pPr>
        <w:pStyle w:val="ListParagraph"/>
        <w:numPr>
          <w:ilvl w:val="0"/>
          <w:numId w:val="4"/>
        </w:numPr>
        <w:spacing w:after="0" w:line="240" w:lineRule="auto"/>
        <w:ind w:left="425" w:hanging="284"/>
        <w:rPr>
          <w:rFonts w:asciiTheme="majorHAnsi" w:hAnsiTheme="majorHAnsi" w:cstheme="majorHAnsi"/>
          <w:sz w:val="24"/>
          <w:szCs w:val="24"/>
        </w:rPr>
      </w:pPr>
      <w:r w:rsidRPr="003179DB">
        <w:rPr>
          <w:rFonts w:asciiTheme="majorHAnsi" w:hAnsiTheme="majorHAnsi" w:cstheme="majorHAnsi"/>
          <w:b/>
          <w:sz w:val="24"/>
          <w:szCs w:val="24"/>
        </w:rPr>
        <w:t xml:space="preserve">Food for the Way - </w:t>
      </w:r>
      <w:r w:rsidRPr="003179DB">
        <w:rPr>
          <w:rFonts w:asciiTheme="majorHAnsi" w:hAnsiTheme="majorHAnsi" w:cstheme="majorHAnsi"/>
          <w:sz w:val="24"/>
          <w:szCs w:val="24"/>
        </w:rPr>
        <w:t xml:space="preserve">Food for the Way is providing food parcels to anyone that contacts them, primarily within Lerwick.  Contact: </w:t>
      </w:r>
      <w:hyperlink r:id="rId8" w:tgtFrame="_blank" w:history="1">
        <w:r w:rsidRPr="002B2723">
          <w:rPr>
            <w:rStyle w:val="Hyperlink"/>
            <w:rFonts w:asciiTheme="majorHAnsi" w:hAnsiTheme="majorHAnsi" w:cstheme="majorHAnsi"/>
            <w:bCs/>
            <w:sz w:val="24"/>
            <w:szCs w:val="24"/>
            <w:u w:val="none"/>
          </w:rPr>
          <w:t>foodfortheway@gmail.com</w:t>
        </w:r>
      </w:hyperlink>
      <w:r w:rsidRPr="003179DB">
        <w:rPr>
          <w:rFonts w:asciiTheme="majorHAnsi" w:hAnsiTheme="majorHAnsi" w:cstheme="majorHAnsi"/>
          <w:sz w:val="24"/>
          <w:szCs w:val="24"/>
        </w:rPr>
        <w:t xml:space="preserve"> </w:t>
      </w:r>
      <w:r w:rsidR="002B2723">
        <w:rPr>
          <w:rFonts w:asciiTheme="majorHAnsi" w:hAnsiTheme="majorHAnsi" w:cstheme="majorHAnsi"/>
          <w:sz w:val="24"/>
          <w:szCs w:val="24"/>
        </w:rPr>
        <w:t>or</w:t>
      </w:r>
      <w:r w:rsidRPr="003179DB">
        <w:rPr>
          <w:rFonts w:asciiTheme="majorHAnsi" w:hAnsiTheme="majorHAnsi" w:cstheme="majorHAnsi"/>
          <w:bCs/>
          <w:sz w:val="24"/>
          <w:szCs w:val="24"/>
        </w:rPr>
        <w:t xml:space="preserve"> 01595 692874.  </w:t>
      </w:r>
      <w:r w:rsidRPr="003179DB">
        <w:rPr>
          <w:rFonts w:asciiTheme="majorHAnsi" w:hAnsiTheme="majorHAnsi" w:cstheme="majorHAnsi"/>
          <w:sz w:val="24"/>
          <w:szCs w:val="24"/>
        </w:rPr>
        <w:t>No referral is required.</w:t>
      </w:r>
    </w:p>
    <w:p w:rsidR="009C6BC2" w:rsidRPr="002F02E2" w:rsidRDefault="009C6BC2" w:rsidP="003179DB">
      <w:pPr>
        <w:pStyle w:val="ListParagraph"/>
        <w:shd w:val="clear" w:color="auto" w:fill="FFFFFF"/>
        <w:spacing w:after="0" w:line="240" w:lineRule="auto"/>
        <w:ind w:left="425" w:hanging="284"/>
        <w:rPr>
          <w:rFonts w:asciiTheme="majorHAnsi" w:eastAsia="Times New Roman" w:hAnsiTheme="majorHAnsi" w:cstheme="majorHAnsi"/>
          <w:b/>
          <w:bCs/>
          <w:color w:val="000000"/>
          <w:sz w:val="12"/>
          <w:szCs w:val="24"/>
        </w:rPr>
      </w:pPr>
    </w:p>
    <w:p w:rsidR="00AD49DD" w:rsidRPr="003179DB" w:rsidRDefault="009C6BC2" w:rsidP="003179DB">
      <w:pPr>
        <w:pStyle w:val="ListParagraph"/>
        <w:numPr>
          <w:ilvl w:val="0"/>
          <w:numId w:val="4"/>
        </w:numPr>
        <w:shd w:val="clear" w:color="auto" w:fill="FFFFFF"/>
        <w:spacing w:after="0" w:line="240" w:lineRule="auto"/>
        <w:ind w:left="425" w:hanging="284"/>
        <w:rPr>
          <w:rFonts w:asciiTheme="majorHAnsi" w:eastAsia="Times New Roman" w:hAnsiTheme="majorHAnsi" w:cstheme="majorHAnsi"/>
          <w:b/>
          <w:bCs/>
          <w:color w:val="000000"/>
          <w:sz w:val="24"/>
          <w:szCs w:val="24"/>
        </w:rPr>
      </w:pPr>
      <w:r w:rsidRPr="003179DB">
        <w:rPr>
          <w:rFonts w:asciiTheme="majorHAnsi" w:hAnsiTheme="majorHAnsi" w:cstheme="majorHAnsi"/>
          <w:b/>
          <w:sz w:val="24"/>
          <w:szCs w:val="24"/>
        </w:rPr>
        <w:t xml:space="preserve">Gluten Free Food Service - </w:t>
      </w:r>
      <w:r w:rsidRPr="003179DB">
        <w:rPr>
          <w:rFonts w:asciiTheme="majorHAnsi" w:hAnsiTheme="majorHAnsi" w:cstheme="majorHAnsi"/>
          <w:sz w:val="24"/>
          <w:szCs w:val="24"/>
        </w:rPr>
        <w:t xml:space="preserve">This is a prescription service available only to people with an established diagnosis of </w:t>
      </w:r>
      <w:proofErr w:type="gramStart"/>
      <w:r w:rsidR="002B2723">
        <w:rPr>
          <w:rFonts w:asciiTheme="majorHAnsi" w:hAnsiTheme="majorHAnsi" w:cstheme="majorHAnsi"/>
          <w:sz w:val="24"/>
          <w:szCs w:val="24"/>
        </w:rPr>
        <w:t>Coeliac</w:t>
      </w:r>
      <w:proofErr w:type="gramEnd"/>
      <w:r w:rsidR="002B2723">
        <w:rPr>
          <w:rFonts w:asciiTheme="majorHAnsi" w:hAnsiTheme="majorHAnsi" w:cstheme="majorHAnsi"/>
          <w:sz w:val="24"/>
          <w:szCs w:val="24"/>
        </w:rPr>
        <w:t xml:space="preserve"> disease and </w:t>
      </w:r>
      <w:proofErr w:type="spellStart"/>
      <w:r w:rsidRPr="003179DB">
        <w:rPr>
          <w:rFonts w:asciiTheme="majorHAnsi" w:hAnsiTheme="majorHAnsi" w:cstheme="majorHAnsi"/>
          <w:sz w:val="24"/>
          <w:szCs w:val="24"/>
        </w:rPr>
        <w:t>herpetiform</w:t>
      </w:r>
      <w:proofErr w:type="spellEnd"/>
      <w:r w:rsidRPr="003179DB">
        <w:rPr>
          <w:rFonts w:asciiTheme="majorHAnsi" w:hAnsiTheme="majorHAnsi" w:cstheme="majorHAnsi"/>
          <w:sz w:val="24"/>
          <w:szCs w:val="24"/>
        </w:rPr>
        <w:t xml:space="preserve"> dermatitis.  Individuals are signed up f</w:t>
      </w:r>
      <w:r w:rsidR="002B2723">
        <w:rPr>
          <w:rFonts w:asciiTheme="majorHAnsi" w:hAnsiTheme="majorHAnsi" w:cstheme="majorHAnsi"/>
          <w:sz w:val="24"/>
          <w:szCs w:val="24"/>
        </w:rPr>
        <w:t xml:space="preserve">or the service when diagnosed.  </w:t>
      </w:r>
      <w:hyperlink r:id="rId9" w:history="1">
        <w:r w:rsidR="002B2723" w:rsidRPr="00B21636">
          <w:rPr>
            <w:rStyle w:val="Hyperlink"/>
            <w:rFonts w:asciiTheme="majorHAnsi" w:hAnsiTheme="majorHAnsi" w:cstheme="majorHAnsi"/>
            <w:sz w:val="24"/>
            <w:szCs w:val="24"/>
          </w:rPr>
          <w:t>https://www.shb.scot.nhs.uk/departments/dietetics/gffs.asp</w:t>
        </w:r>
      </w:hyperlink>
      <w:r w:rsidR="00AD49DD" w:rsidRPr="003179DB">
        <w:rPr>
          <w:rFonts w:asciiTheme="majorHAnsi" w:hAnsiTheme="majorHAnsi" w:cstheme="majorHAnsi"/>
          <w:sz w:val="24"/>
          <w:szCs w:val="24"/>
        </w:rPr>
        <w:t xml:space="preserve"> </w:t>
      </w:r>
    </w:p>
    <w:p w:rsidR="00AD49DD" w:rsidRPr="003179DB" w:rsidRDefault="00AD49DD" w:rsidP="00AD49DD">
      <w:pPr>
        <w:pStyle w:val="NormalWeb"/>
        <w:spacing w:before="0" w:beforeAutospacing="0" w:after="0" w:afterAutospacing="0" w:line="0" w:lineRule="atLeast"/>
        <w:rPr>
          <w:rFonts w:asciiTheme="majorHAnsi" w:hAnsiTheme="majorHAnsi" w:cstheme="majorHAnsi"/>
        </w:rPr>
      </w:pPr>
    </w:p>
    <w:p w:rsidR="002F02E2" w:rsidRPr="002F02E2" w:rsidRDefault="002F02E2" w:rsidP="002F02E2">
      <w:pPr>
        <w:pStyle w:val="NormalWeb"/>
        <w:spacing w:before="0" w:beforeAutospacing="0" w:after="0" w:afterAutospacing="0" w:line="0" w:lineRule="atLeast"/>
        <w:rPr>
          <w:rFonts w:asciiTheme="majorHAnsi" w:hAnsiTheme="majorHAnsi" w:cstheme="majorHAnsi"/>
          <w:b/>
          <w:color w:val="048CAC"/>
        </w:rPr>
      </w:pPr>
      <w:r w:rsidRPr="003179DB">
        <w:rPr>
          <w:rFonts w:asciiTheme="majorHAnsi" w:hAnsiTheme="majorHAnsi" w:cstheme="majorHAnsi"/>
          <w:b/>
          <w:color w:val="048CAC"/>
        </w:rPr>
        <w:t>Options for anyone who is struggling to access food, for whatever reason</w:t>
      </w:r>
      <w:r>
        <w:rPr>
          <w:rFonts w:asciiTheme="majorHAnsi" w:hAnsiTheme="majorHAnsi" w:cstheme="majorHAnsi"/>
          <w:b/>
          <w:color w:val="048CAC"/>
        </w:rPr>
        <w:t xml:space="preserve"> – available in different areas of Shetland</w:t>
      </w:r>
    </w:p>
    <w:p w:rsidR="002F02E2" w:rsidRDefault="002F02E2" w:rsidP="002F02E2">
      <w:pPr>
        <w:pStyle w:val="ListParagraph"/>
        <w:numPr>
          <w:ilvl w:val="0"/>
          <w:numId w:val="4"/>
        </w:numPr>
        <w:spacing w:after="0" w:line="240" w:lineRule="auto"/>
        <w:ind w:left="425" w:hanging="284"/>
        <w:rPr>
          <w:rFonts w:asciiTheme="majorHAnsi" w:hAnsiTheme="majorHAnsi" w:cstheme="majorHAnsi"/>
          <w:sz w:val="24"/>
          <w:szCs w:val="24"/>
        </w:rPr>
      </w:pPr>
      <w:r w:rsidRPr="003179DB">
        <w:rPr>
          <w:rFonts w:asciiTheme="majorHAnsi" w:hAnsiTheme="majorHAnsi" w:cstheme="majorHAnsi"/>
          <w:b/>
          <w:bCs/>
          <w:sz w:val="24"/>
          <w:szCs w:val="24"/>
        </w:rPr>
        <w:t xml:space="preserve">Brae Foodbank - </w:t>
      </w:r>
      <w:r w:rsidRPr="003179DB">
        <w:rPr>
          <w:rFonts w:asciiTheme="majorHAnsi" w:hAnsiTheme="majorHAnsi" w:cstheme="majorHAnsi"/>
          <w:sz w:val="24"/>
          <w:szCs w:val="24"/>
        </w:rPr>
        <w:t xml:space="preserve">The best way to find out when it is open is to use the Brae Gospel Hall </w:t>
      </w:r>
      <w:proofErr w:type="spellStart"/>
      <w:r w:rsidRPr="003179DB">
        <w:rPr>
          <w:rFonts w:asciiTheme="majorHAnsi" w:hAnsiTheme="majorHAnsi" w:cstheme="majorHAnsi"/>
          <w:sz w:val="24"/>
          <w:szCs w:val="24"/>
        </w:rPr>
        <w:t>facebook</w:t>
      </w:r>
      <w:proofErr w:type="spellEnd"/>
      <w:r w:rsidRPr="003179DB">
        <w:rPr>
          <w:rFonts w:asciiTheme="majorHAnsi" w:hAnsiTheme="majorHAnsi" w:cstheme="majorHAnsi"/>
          <w:sz w:val="24"/>
          <w:szCs w:val="24"/>
        </w:rPr>
        <w:t xml:space="preserve"> page.  The Brae Foodbank is willing to del</w:t>
      </w:r>
      <w:r w:rsidR="00705563">
        <w:rPr>
          <w:rFonts w:asciiTheme="majorHAnsi" w:hAnsiTheme="majorHAnsi" w:cstheme="majorHAnsi"/>
          <w:sz w:val="24"/>
          <w:szCs w:val="24"/>
        </w:rPr>
        <w:t xml:space="preserve">iver throughout </w:t>
      </w:r>
      <w:proofErr w:type="spellStart"/>
      <w:r w:rsidR="00705563">
        <w:rPr>
          <w:rFonts w:asciiTheme="majorHAnsi" w:hAnsiTheme="majorHAnsi" w:cstheme="majorHAnsi"/>
          <w:sz w:val="24"/>
          <w:szCs w:val="24"/>
        </w:rPr>
        <w:t>Northmavine</w:t>
      </w:r>
      <w:proofErr w:type="spellEnd"/>
      <w:r w:rsidR="00705563">
        <w:rPr>
          <w:rFonts w:asciiTheme="majorHAnsi" w:hAnsiTheme="majorHAnsi" w:cstheme="majorHAnsi"/>
          <w:sz w:val="24"/>
          <w:szCs w:val="24"/>
        </w:rPr>
        <w:t xml:space="preserve">, </w:t>
      </w:r>
      <w:proofErr w:type="spellStart"/>
      <w:r w:rsidRPr="003179DB">
        <w:rPr>
          <w:rFonts w:asciiTheme="majorHAnsi" w:hAnsiTheme="majorHAnsi" w:cstheme="majorHAnsi"/>
          <w:sz w:val="24"/>
          <w:szCs w:val="24"/>
        </w:rPr>
        <w:t>Delting</w:t>
      </w:r>
      <w:proofErr w:type="spellEnd"/>
      <w:r w:rsidR="00705563">
        <w:rPr>
          <w:rFonts w:asciiTheme="majorHAnsi" w:hAnsiTheme="majorHAnsi" w:cstheme="majorHAnsi"/>
          <w:sz w:val="24"/>
          <w:szCs w:val="24"/>
        </w:rPr>
        <w:t xml:space="preserve"> and </w:t>
      </w:r>
      <w:proofErr w:type="spellStart"/>
      <w:r w:rsidR="00705563">
        <w:rPr>
          <w:rFonts w:asciiTheme="majorHAnsi" w:hAnsiTheme="majorHAnsi" w:cstheme="majorHAnsi"/>
          <w:sz w:val="24"/>
          <w:szCs w:val="24"/>
        </w:rPr>
        <w:t>Vidlin</w:t>
      </w:r>
      <w:proofErr w:type="spellEnd"/>
      <w:r w:rsidRPr="003179DB">
        <w:rPr>
          <w:rFonts w:asciiTheme="majorHAnsi" w:hAnsiTheme="majorHAnsi" w:cstheme="majorHAnsi"/>
          <w:sz w:val="24"/>
          <w:szCs w:val="24"/>
        </w:rPr>
        <w:t>.  No referral is necessary.  Contact: 07796 807 265</w:t>
      </w:r>
    </w:p>
    <w:p w:rsidR="002F02E2" w:rsidRPr="002F02E2" w:rsidRDefault="002F02E2" w:rsidP="002F02E2">
      <w:pPr>
        <w:spacing w:after="0" w:line="240" w:lineRule="auto"/>
        <w:rPr>
          <w:rFonts w:asciiTheme="majorHAnsi" w:hAnsiTheme="majorHAnsi" w:cstheme="majorHAnsi"/>
          <w:sz w:val="12"/>
          <w:szCs w:val="24"/>
        </w:rPr>
      </w:pPr>
    </w:p>
    <w:p w:rsidR="002C2FD7" w:rsidRPr="002C2FD7" w:rsidRDefault="002F02E2" w:rsidP="002C2FD7">
      <w:pPr>
        <w:pStyle w:val="NormalWeb"/>
        <w:numPr>
          <w:ilvl w:val="0"/>
          <w:numId w:val="4"/>
        </w:numPr>
        <w:shd w:val="clear" w:color="auto" w:fill="FFFFFF"/>
        <w:spacing w:before="0" w:beforeAutospacing="0" w:after="0" w:afterAutospacing="0" w:line="240" w:lineRule="auto"/>
        <w:ind w:left="425" w:hanging="284"/>
        <w:rPr>
          <w:rStyle w:val="textexposedshow"/>
          <w:rFonts w:asciiTheme="majorHAnsi" w:hAnsiTheme="majorHAnsi" w:cstheme="majorHAnsi"/>
          <w:b/>
          <w:bCs/>
        </w:rPr>
      </w:pPr>
      <w:r w:rsidRPr="003179DB">
        <w:rPr>
          <w:rFonts w:asciiTheme="majorHAnsi" w:hAnsiTheme="majorHAnsi" w:cstheme="majorHAnsi"/>
          <w:b/>
          <w:bCs/>
        </w:rPr>
        <w:t xml:space="preserve">Unst Fair Food Fund - </w:t>
      </w:r>
      <w:r w:rsidRPr="003179DB">
        <w:rPr>
          <w:rFonts w:asciiTheme="majorHAnsi" w:hAnsiTheme="majorHAnsi" w:cstheme="majorHAnsi"/>
        </w:rPr>
        <w:t xml:space="preserve">The Unst Fair Food Fund is providing </w:t>
      </w:r>
      <w:r w:rsidR="00705563">
        <w:rPr>
          <w:rFonts w:asciiTheme="majorHAnsi" w:hAnsiTheme="majorHAnsi" w:cstheme="majorHAnsi"/>
        </w:rPr>
        <w:t>food and electricity vouchers</w:t>
      </w:r>
      <w:r w:rsidRPr="003179DB">
        <w:rPr>
          <w:rFonts w:asciiTheme="majorHAnsi" w:hAnsiTheme="majorHAnsi" w:cstheme="majorHAnsi"/>
        </w:rPr>
        <w:t xml:space="preserve"> to anyone facing dif</w:t>
      </w:r>
      <w:r w:rsidR="00705563">
        <w:rPr>
          <w:rFonts w:asciiTheme="majorHAnsi" w:hAnsiTheme="majorHAnsi" w:cstheme="majorHAnsi"/>
        </w:rPr>
        <w:t xml:space="preserve">ficulty in affording these items. </w:t>
      </w:r>
      <w:r w:rsidRPr="003179DB">
        <w:rPr>
          <w:rFonts w:asciiTheme="majorHAnsi" w:hAnsiTheme="majorHAnsi" w:cstheme="majorHAnsi"/>
        </w:rPr>
        <w:t xml:space="preserve">This assistance can be accessed directly through the Unst Community Council or Unst Partnership Ltd.  Contact: </w:t>
      </w:r>
      <w:hyperlink r:id="rId10" w:history="1">
        <w:r w:rsidRPr="002B2723">
          <w:rPr>
            <w:rStyle w:val="Hyperlink"/>
            <w:rFonts w:asciiTheme="majorHAnsi" w:hAnsiTheme="majorHAnsi" w:cstheme="majorHAnsi"/>
            <w:u w:val="none"/>
          </w:rPr>
          <w:t>up@unst.org</w:t>
        </w:r>
      </w:hyperlink>
      <w:r w:rsidR="0099693B">
        <w:rPr>
          <w:rStyle w:val="Hyperlink"/>
          <w:rFonts w:asciiTheme="majorHAnsi" w:hAnsiTheme="majorHAnsi" w:cstheme="majorHAnsi"/>
          <w:u w:val="none"/>
        </w:rPr>
        <w:t xml:space="preserve"> / clerk@unstcc.shetland.co.uk</w:t>
      </w:r>
      <w:r>
        <w:rPr>
          <w:rFonts w:asciiTheme="majorHAnsi" w:hAnsiTheme="majorHAnsi" w:cstheme="majorHAnsi"/>
        </w:rPr>
        <w:t xml:space="preserve"> or</w:t>
      </w:r>
      <w:r w:rsidRPr="003179DB">
        <w:rPr>
          <w:rFonts w:asciiTheme="majorHAnsi" w:hAnsiTheme="majorHAnsi" w:cstheme="majorHAnsi"/>
        </w:rPr>
        <w:t xml:space="preserve"> 01957 711495</w:t>
      </w:r>
      <w:r w:rsidR="0099693B">
        <w:rPr>
          <w:rFonts w:asciiTheme="majorHAnsi" w:hAnsiTheme="majorHAnsi" w:cstheme="majorHAnsi"/>
        </w:rPr>
        <w:t xml:space="preserve"> / 711554</w:t>
      </w:r>
      <w:r w:rsidRPr="003179DB">
        <w:rPr>
          <w:rFonts w:asciiTheme="majorHAnsi" w:hAnsiTheme="majorHAnsi" w:cstheme="majorHAnsi"/>
        </w:rPr>
        <w:t xml:space="preserve">.  </w:t>
      </w:r>
      <w:r w:rsidRPr="003179DB">
        <w:rPr>
          <w:rStyle w:val="textexposedshow"/>
          <w:rFonts w:asciiTheme="majorHAnsi" w:hAnsiTheme="majorHAnsi" w:cstheme="majorHAnsi"/>
        </w:rPr>
        <w:t>All requests will be treated in confidence.</w:t>
      </w:r>
      <w:r w:rsidR="00705563">
        <w:rPr>
          <w:rStyle w:val="textexposedshow"/>
          <w:rFonts w:asciiTheme="majorHAnsi" w:hAnsiTheme="majorHAnsi" w:cstheme="majorHAnsi"/>
        </w:rPr>
        <w:t xml:space="preserve"> </w:t>
      </w:r>
    </w:p>
    <w:p w:rsidR="002C2FD7" w:rsidRPr="002C2FD7" w:rsidRDefault="002C2FD7" w:rsidP="002C2FD7">
      <w:pPr>
        <w:pStyle w:val="NormalWeb"/>
        <w:shd w:val="clear" w:color="auto" w:fill="FFFFFF"/>
        <w:spacing w:before="0" w:beforeAutospacing="0" w:after="0" w:afterAutospacing="0" w:line="240" w:lineRule="auto"/>
        <w:rPr>
          <w:rStyle w:val="textexposedshow"/>
          <w:rFonts w:asciiTheme="majorHAnsi" w:hAnsiTheme="majorHAnsi" w:cstheme="majorHAnsi"/>
          <w:b/>
          <w:bCs/>
          <w:sz w:val="16"/>
        </w:rPr>
      </w:pPr>
    </w:p>
    <w:p w:rsidR="002C2FD7" w:rsidRPr="002C2FD7" w:rsidRDefault="002C2FD7" w:rsidP="002C2FD7">
      <w:pPr>
        <w:pStyle w:val="NormalWeb"/>
        <w:numPr>
          <w:ilvl w:val="0"/>
          <w:numId w:val="4"/>
        </w:numPr>
        <w:shd w:val="clear" w:color="auto" w:fill="FFFFFF"/>
        <w:spacing w:before="0" w:beforeAutospacing="0" w:after="0" w:afterAutospacing="0" w:line="240" w:lineRule="auto"/>
        <w:ind w:left="425" w:hanging="284"/>
        <w:rPr>
          <w:rFonts w:asciiTheme="majorHAnsi" w:hAnsiTheme="majorHAnsi" w:cstheme="majorHAnsi"/>
          <w:b/>
          <w:bCs/>
        </w:rPr>
      </w:pPr>
      <w:r w:rsidRPr="002C2FD7">
        <w:rPr>
          <w:rStyle w:val="textexposedshow"/>
          <w:rFonts w:asciiTheme="majorHAnsi" w:hAnsiTheme="majorHAnsi" w:cstheme="majorHAnsi"/>
          <w:b/>
          <w:bCs/>
        </w:rPr>
        <w:t xml:space="preserve">Food Larders – </w:t>
      </w:r>
      <w:r w:rsidRPr="002C2FD7">
        <w:rPr>
          <w:rFonts w:asciiTheme="majorHAnsi" w:hAnsiTheme="majorHAnsi" w:cstheme="majorHAnsi"/>
        </w:rPr>
        <w:t xml:space="preserve">food support </w:t>
      </w:r>
      <w:r w:rsidRPr="002C2FD7">
        <w:rPr>
          <w:rFonts w:asciiTheme="majorHAnsi" w:hAnsiTheme="majorHAnsi" w:cstheme="majorHAnsi"/>
        </w:rPr>
        <w:t xml:space="preserve">available across Shetland for any family experiencing financial hardship.  Confidential requests can be made via your child’s local school, or you can contact the service direct by emailing </w:t>
      </w:r>
      <w:hyperlink r:id="rId11" w:history="1">
        <w:r w:rsidRPr="002C2FD7">
          <w:rPr>
            <w:rStyle w:val="Hyperlink"/>
            <w:rFonts w:asciiTheme="majorHAnsi" w:hAnsiTheme="majorHAnsi" w:cstheme="majorHAnsi"/>
            <w:color w:val="0070C0"/>
            <w:u w:val="none"/>
          </w:rPr>
          <w:t>anchor@shetland.gov.uk</w:t>
        </w:r>
      </w:hyperlink>
      <w:r>
        <w:rPr>
          <w:rFonts w:asciiTheme="majorHAnsi" w:hAnsiTheme="majorHAnsi" w:cstheme="majorHAnsi"/>
        </w:rPr>
        <w:t xml:space="preserve"> or</w:t>
      </w:r>
      <w:r w:rsidRPr="002C2FD7">
        <w:rPr>
          <w:rFonts w:asciiTheme="majorHAnsi" w:hAnsiTheme="majorHAnsi" w:cstheme="majorHAnsi"/>
        </w:rPr>
        <w:t xml:space="preserve"> 01595 745242.  As well as </w:t>
      </w:r>
      <w:r>
        <w:rPr>
          <w:rFonts w:asciiTheme="majorHAnsi" w:hAnsiTheme="majorHAnsi" w:cstheme="majorHAnsi"/>
        </w:rPr>
        <w:t>food,</w:t>
      </w:r>
      <w:r w:rsidRPr="002C2FD7">
        <w:rPr>
          <w:rFonts w:asciiTheme="majorHAnsi" w:hAnsiTheme="majorHAnsi" w:cstheme="majorHAnsi"/>
        </w:rPr>
        <w:t xml:space="preserve"> also provide</w:t>
      </w:r>
      <w:r>
        <w:rPr>
          <w:rFonts w:asciiTheme="majorHAnsi" w:hAnsiTheme="majorHAnsi" w:cstheme="majorHAnsi"/>
        </w:rPr>
        <w:t>s gluten-</w:t>
      </w:r>
      <w:r w:rsidRPr="002C2FD7">
        <w:rPr>
          <w:rFonts w:asciiTheme="majorHAnsi" w:hAnsiTheme="majorHAnsi" w:cstheme="majorHAnsi"/>
        </w:rPr>
        <w:t xml:space="preserve">free items, washing powder, cleaning products, nappies and toiletries.   Where possible deliveries will be made to </w:t>
      </w:r>
      <w:r w:rsidRPr="002C2FD7">
        <w:rPr>
          <w:rFonts w:asciiTheme="majorHAnsi" w:hAnsiTheme="majorHAnsi" w:cstheme="majorHAnsi"/>
        </w:rPr>
        <w:t xml:space="preserve">the </w:t>
      </w:r>
      <w:r w:rsidRPr="002C2FD7">
        <w:rPr>
          <w:rFonts w:asciiTheme="majorHAnsi" w:hAnsiTheme="majorHAnsi" w:cstheme="majorHAnsi"/>
        </w:rPr>
        <w:t xml:space="preserve">local school for collection by </w:t>
      </w:r>
      <w:r w:rsidRPr="002C2FD7">
        <w:rPr>
          <w:rFonts w:asciiTheme="majorHAnsi" w:hAnsiTheme="majorHAnsi" w:cstheme="majorHAnsi"/>
        </w:rPr>
        <w:t xml:space="preserve">the family.  Assistance with delivery to a household, if this is not an option. </w:t>
      </w:r>
    </w:p>
    <w:p w:rsidR="002C2FD7" w:rsidRPr="002C2FD7" w:rsidRDefault="002C2FD7" w:rsidP="002C2FD7">
      <w:pPr>
        <w:pStyle w:val="NormalWeb"/>
        <w:shd w:val="clear" w:color="auto" w:fill="FFFFFF"/>
        <w:spacing w:before="0" w:beforeAutospacing="0" w:after="0" w:afterAutospacing="0" w:line="240" w:lineRule="auto"/>
        <w:rPr>
          <w:rStyle w:val="textexposedshow"/>
          <w:rFonts w:asciiTheme="majorHAnsi" w:hAnsiTheme="majorHAnsi" w:cstheme="majorHAnsi"/>
          <w:b/>
          <w:bCs/>
          <w:sz w:val="16"/>
        </w:rPr>
      </w:pPr>
    </w:p>
    <w:p w:rsidR="00705563" w:rsidRPr="00705563" w:rsidRDefault="00705563" w:rsidP="00705563">
      <w:pPr>
        <w:pStyle w:val="NormalWeb"/>
        <w:numPr>
          <w:ilvl w:val="0"/>
          <w:numId w:val="4"/>
        </w:numPr>
        <w:shd w:val="clear" w:color="auto" w:fill="FFFFFF"/>
        <w:spacing w:before="0" w:beforeAutospacing="0" w:after="0" w:afterAutospacing="0" w:line="240" w:lineRule="auto"/>
        <w:ind w:left="425" w:hanging="284"/>
        <w:rPr>
          <w:rStyle w:val="textexposedshow"/>
          <w:rFonts w:asciiTheme="majorHAnsi" w:hAnsiTheme="majorHAnsi" w:cstheme="majorHAnsi"/>
          <w:b/>
          <w:bCs/>
        </w:rPr>
      </w:pPr>
      <w:r>
        <w:rPr>
          <w:rStyle w:val="textexposedshow"/>
          <w:rFonts w:asciiTheme="majorHAnsi" w:hAnsiTheme="majorHAnsi" w:cstheme="majorHAnsi"/>
          <w:b/>
          <w:bCs/>
        </w:rPr>
        <w:t xml:space="preserve">Other areas of Shetland </w:t>
      </w:r>
      <w:r>
        <w:rPr>
          <w:rStyle w:val="textexposedshow"/>
          <w:rFonts w:asciiTheme="majorHAnsi" w:hAnsiTheme="majorHAnsi" w:cstheme="majorHAnsi"/>
          <w:bCs/>
        </w:rPr>
        <w:t>– Community Anchor Organisations operated across Shetland from April to September 2020.  Not all of these will be continuing, or continuing to provide emergency food.  For information on different areas of Shetland, please contact the relevant Community Development Worker:</w:t>
      </w:r>
    </w:p>
    <w:p w:rsidR="00705563" w:rsidRPr="006A26BA" w:rsidRDefault="00705563" w:rsidP="00705563">
      <w:pPr>
        <w:shd w:val="clear" w:color="auto" w:fill="FFFFFF"/>
        <w:spacing w:after="0"/>
        <w:ind w:left="720"/>
        <w:rPr>
          <w:rFonts w:asciiTheme="majorHAnsi" w:hAnsiTheme="majorHAnsi" w:cstheme="majorHAnsi"/>
          <w:b/>
          <w:bCs/>
          <w:sz w:val="24"/>
          <w:szCs w:val="24"/>
          <w:lang w:eastAsia="en-GB"/>
        </w:rPr>
      </w:pPr>
      <w:r w:rsidRPr="006A26BA">
        <w:rPr>
          <w:rFonts w:asciiTheme="majorHAnsi" w:hAnsiTheme="majorHAnsi" w:cstheme="majorHAnsi"/>
          <w:b/>
          <w:bCs/>
          <w:sz w:val="24"/>
          <w:szCs w:val="24"/>
          <w:lang w:eastAsia="en-GB"/>
        </w:rPr>
        <w:t xml:space="preserve">Roselyn Fraser: </w:t>
      </w:r>
      <w:r w:rsidRPr="006A26BA">
        <w:rPr>
          <w:rFonts w:asciiTheme="majorHAnsi" w:hAnsiTheme="majorHAnsi" w:cstheme="majorHAnsi"/>
          <w:sz w:val="24"/>
          <w:szCs w:val="24"/>
          <w:lang w:eastAsia="en-GB"/>
        </w:rPr>
        <w:t>Community Involvement and Development Officer (Central Mainland, West Mainland, Whalsay, Foula and Papa Stour)</w:t>
      </w:r>
    </w:p>
    <w:p w:rsidR="00705563" w:rsidRDefault="002C2FD7" w:rsidP="006A26BA">
      <w:pPr>
        <w:shd w:val="clear" w:color="auto" w:fill="FFFFFF"/>
        <w:spacing w:after="0"/>
        <w:ind w:left="720"/>
        <w:rPr>
          <w:rFonts w:asciiTheme="majorHAnsi" w:hAnsiTheme="majorHAnsi" w:cstheme="majorHAnsi"/>
          <w:b/>
          <w:bCs/>
          <w:sz w:val="24"/>
          <w:szCs w:val="24"/>
          <w:lang w:eastAsia="en-GB"/>
        </w:rPr>
      </w:pPr>
      <w:hyperlink r:id="rId12" w:history="1">
        <w:r w:rsidR="00705563" w:rsidRPr="006A26BA">
          <w:rPr>
            <w:rFonts w:asciiTheme="majorHAnsi" w:hAnsiTheme="majorHAnsi" w:cstheme="majorHAnsi"/>
            <w:sz w:val="24"/>
            <w:szCs w:val="24"/>
            <w:lang w:eastAsia="en-GB"/>
          </w:rPr>
          <w:t xml:space="preserve">Email: </w:t>
        </w:r>
        <w:r w:rsidR="00705563" w:rsidRPr="006A26BA">
          <w:rPr>
            <w:rFonts w:asciiTheme="majorHAnsi" w:hAnsiTheme="majorHAnsi" w:cstheme="majorHAnsi"/>
            <w:color w:val="006699"/>
            <w:sz w:val="24"/>
            <w:szCs w:val="24"/>
            <w:u w:val="single"/>
            <w:lang w:eastAsia="en-GB"/>
          </w:rPr>
          <w:t>roselyn.fraser@shetland.gov.uk</w:t>
        </w:r>
      </w:hyperlink>
      <w:r w:rsidR="00705563" w:rsidRPr="006A26BA">
        <w:rPr>
          <w:rFonts w:asciiTheme="majorHAnsi" w:hAnsiTheme="majorHAnsi" w:cstheme="majorHAnsi"/>
          <w:bCs/>
          <w:sz w:val="24"/>
          <w:szCs w:val="24"/>
          <w:lang w:eastAsia="en-GB"/>
        </w:rPr>
        <w:t xml:space="preserve"> / </w:t>
      </w:r>
      <w:r w:rsidR="00705563" w:rsidRPr="006A26BA">
        <w:rPr>
          <w:rFonts w:asciiTheme="majorHAnsi" w:hAnsiTheme="majorHAnsi" w:cstheme="majorHAnsi"/>
          <w:sz w:val="24"/>
          <w:szCs w:val="24"/>
          <w:lang w:eastAsia="en-GB"/>
        </w:rPr>
        <w:t>Telephone: 01595 743879</w:t>
      </w:r>
      <w:r w:rsidR="00705563" w:rsidRPr="006A26BA">
        <w:rPr>
          <w:rFonts w:asciiTheme="majorHAnsi" w:hAnsiTheme="majorHAnsi" w:cstheme="majorHAnsi"/>
          <w:color w:val="464638"/>
          <w:sz w:val="24"/>
          <w:szCs w:val="24"/>
          <w:lang w:eastAsia="en-GB"/>
        </w:rPr>
        <w:br/>
      </w:r>
      <w:r w:rsidR="00705563" w:rsidRPr="006A26BA">
        <w:rPr>
          <w:rFonts w:asciiTheme="majorHAnsi" w:hAnsiTheme="majorHAnsi" w:cstheme="majorHAnsi"/>
          <w:sz w:val="24"/>
          <w:szCs w:val="24"/>
          <w:lang w:eastAsia="en-GB"/>
        </w:rPr>
        <w:t xml:space="preserve">Community Councils covered: Scalloway; Burra and </w:t>
      </w:r>
      <w:proofErr w:type="spellStart"/>
      <w:r w:rsidR="00705563" w:rsidRPr="006A26BA">
        <w:rPr>
          <w:rFonts w:asciiTheme="majorHAnsi" w:hAnsiTheme="majorHAnsi" w:cstheme="majorHAnsi"/>
          <w:sz w:val="24"/>
          <w:szCs w:val="24"/>
          <w:lang w:eastAsia="en-GB"/>
        </w:rPr>
        <w:t>Trondra</w:t>
      </w:r>
      <w:proofErr w:type="spellEnd"/>
      <w:r w:rsidR="00705563" w:rsidRPr="006A26BA">
        <w:rPr>
          <w:rFonts w:asciiTheme="majorHAnsi" w:hAnsiTheme="majorHAnsi" w:cstheme="majorHAnsi"/>
          <w:sz w:val="24"/>
          <w:szCs w:val="24"/>
          <w:lang w:eastAsia="en-GB"/>
        </w:rPr>
        <w:t xml:space="preserve">; </w:t>
      </w:r>
      <w:proofErr w:type="spellStart"/>
      <w:r w:rsidR="00705563" w:rsidRPr="006A26BA">
        <w:rPr>
          <w:rFonts w:asciiTheme="majorHAnsi" w:hAnsiTheme="majorHAnsi" w:cstheme="majorHAnsi"/>
          <w:sz w:val="24"/>
          <w:szCs w:val="24"/>
          <w:lang w:eastAsia="en-GB"/>
        </w:rPr>
        <w:t>Tingwall</w:t>
      </w:r>
      <w:proofErr w:type="spellEnd"/>
      <w:r w:rsidR="00705563" w:rsidRPr="006A26BA">
        <w:rPr>
          <w:rFonts w:asciiTheme="majorHAnsi" w:hAnsiTheme="majorHAnsi" w:cstheme="majorHAnsi"/>
          <w:sz w:val="24"/>
          <w:szCs w:val="24"/>
          <w:lang w:eastAsia="en-GB"/>
        </w:rPr>
        <w:t xml:space="preserve">, Whiteness and </w:t>
      </w:r>
      <w:proofErr w:type="spellStart"/>
      <w:r w:rsidR="00705563" w:rsidRPr="006A26BA">
        <w:rPr>
          <w:rFonts w:asciiTheme="majorHAnsi" w:hAnsiTheme="majorHAnsi" w:cstheme="majorHAnsi"/>
          <w:sz w:val="24"/>
          <w:szCs w:val="24"/>
          <w:lang w:eastAsia="en-GB"/>
        </w:rPr>
        <w:t>Weisdale</w:t>
      </w:r>
      <w:proofErr w:type="spellEnd"/>
      <w:r w:rsidR="00705563" w:rsidRPr="006A26BA">
        <w:rPr>
          <w:rFonts w:asciiTheme="majorHAnsi" w:hAnsiTheme="majorHAnsi" w:cstheme="majorHAnsi"/>
          <w:sz w:val="24"/>
          <w:szCs w:val="24"/>
          <w:lang w:eastAsia="en-GB"/>
        </w:rPr>
        <w:t xml:space="preserve">; </w:t>
      </w:r>
      <w:proofErr w:type="spellStart"/>
      <w:r w:rsidR="00705563" w:rsidRPr="006A26BA">
        <w:rPr>
          <w:rFonts w:asciiTheme="majorHAnsi" w:hAnsiTheme="majorHAnsi" w:cstheme="majorHAnsi"/>
          <w:sz w:val="24"/>
          <w:szCs w:val="24"/>
          <w:lang w:eastAsia="en-GB"/>
        </w:rPr>
        <w:t>Sandness</w:t>
      </w:r>
      <w:proofErr w:type="spellEnd"/>
      <w:r w:rsidR="00705563" w:rsidRPr="006A26BA">
        <w:rPr>
          <w:rFonts w:asciiTheme="majorHAnsi" w:hAnsiTheme="majorHAnsi" w:cstheme="majorHAnsi"/>
          <w:sz w:val="24"/>
          <w:szCs w:val="24"/>
          <w:lang w:eastAsia="en-GB"/>
        </w:rPr>
        <w:t xml:space="preserve"> and Walls; </w:t>
      </w:r>
      <w:proofErr w:type="spellStart"/>
      <w:r w:rsidR="00705563" w:rsidRPr="006A26BA">
        <w:rPr>
          <w:rFonts w:asciiTheme="majorHAnsi" w:hAnsiTheme="majorHAnsi" w:cstheme="majorHAnsi"/>
          <w:sz w:val="24"/>
          <w:szCs w:val="24"/>
          <w:lang w:eastAsia="en-GB"/>
        </w:rPr>
        <w:t>Sandsting</w:t>
      </w:r>
      <w:proofErr w:type="spellEnd"/>
      <w:r w:rsidR="00705563" w:rsidRPr="006A26BA">
        <w:rPr>
          <w:rFonts w:asciiTheme="majorHAnsi" w:hAnsiTheme="majorHAnsi" w:cstheme="majorHAnsi"/>
          <w:sz w:val="24"/>
          <w:szCs w:val="24"/>
          <w:lang w:eastAsia="en-GB"/>
        </w:rPr>
        <w:t xml:space="preserve"> and </w:t>
      </w:r>
      <w:proofErr w:type="spellStart"/>
      <w:r w:rsidR="00705563" w:rsidRPr="006A26BA">
        <w:rPr>
          <w:rFonts w:asciiTheme="majorHAnsi" w:hAnsiTheme="majorHAnsi" w:cstheme="majorHAnsi"/>
          <w:sz w:val="24"/>
          <w:szCs w:val="24"/>
          <w:lang w:eastAsia="en-GB"/>
        </w:rPr>
        <w:t>Aithsting</w:t>
      </w:r>
      <w:proofErr w:type="spellEnd"/>
      <w:r w:rsidR="00705563" w:rsidRPr="006A26BA">
        <w:rPr>
          <w:rFonts w:asciiTheme="majorHAnsi" w:hAnsiTheme="majorHAnsi" w:cstheme="majorHAnsi"/>
          <w:sz w:val="24"/>
          <w:szCs w:val="24"/>
          <w:lang w:eastAsia="en-GB"/>
        </w:rPr>
        <w:t>; Whalsay</w:t>
      </w:r>
    </w:p>
    <w:p w:rsidR="006A26BA" w:rsidRPr="006A26BA" w:rsidRDefault="006A26BA" w:rsidP="006A26BA">
      <w:pPr>
        <w:shd w:val="clear" w:color="auto" w:fill="FFFFFF"/>
        <w:spacing w:after="0"/>
        <w:ind w:left="720"/>
        <w:rPr>
          <w:rFonts w:asciiTheme="majorHAnsi" w:hAnsiTheme="majorHAnsi" w:cstheme="majorHAnsi"/>
          <w:b/>
          <w:bCs/>
          <w:sz w:val="12"/>
          <w:szCs w:val="24"/>
          <w:lang w:eastAsia="en-GB"/>
        </w:rPr>
      </w:pPr>
    </w:p>
    <w:p w:rsidR="00705563" w:rsidRPr="006A26BA" w:rsidRDefault="00705563" w:rsidP="00705563">
      <w:pPr>
        <w:pStyle w:val="ListParagraph"/>
        <w:shd w:val="clear" w:color="auto" w:fill="FFFFFF"/>
        <w:rPr>
          <w:rFonts w:asciiTheme="majorHAnsi" w:hAnsiTheme="majorHAnsi" w:cstheme="majorHAnsi"/>
          <w:b/>
          <w:bCs/>
          <w:color w:val="FF6600"/>
          <w:sz w:val="24"/>
          <w:szCs w:val="24"/>
          <w:lang w:eastAsia="en-GB"/>
        </w:rPr>
      </w:pPr>
      <w:r w:rsidRPr="006A26BA">
        <w:rPr>
          <w:rFonts w:asciiTheme="majorHAnsi" w:hAnsiTheme="majorHAnsi" w:cstheme="majorHAnsi"/>
          <w:b/>
          <w:bCs/>
          <w:sz w:val="24"/>
          <w:szCs w:val="24"/>
          <w:lang w:eastAsia="en-GB"/>
        </w:rPr>
        <w:t>Pat Christie</w:t>
      </w:r>
    </w:p>
    <w:p w:rsidR="006A26BA" w:rsidRDefault="00705563" w:rsidP="006A26BA">
      <w:pPr>
        <w:pStyle w:val="ListParagraph"/>
        <w:shd w:val="clear" w:color="auto" w:fill="FFFFFF"/>
        <w:rPr>
          <w:rFonts w:asciiTheme="majorHAnsi" w:hAnsiTheme="majorHAnsi" w:cstheme="majorHAnsi"/>
          <w:sz w:val="24"/>
          <w:szCs w:val="24"/>
          <w:lang w:eastAsia="en-GB"/>
        </w:rPr>
      </w:pPr>
      <w:r w:rsidRPr="006A26BA">
        <w:rPr>
          <w:rFonts w:asciiTheme="majorHAnsi" w:hAnsiTheme="majorHAnsi" w:cstheme="majorHAnsi"/>
          <w:sz w:val="24"/>
          <w:szCs w:val="24"/>
          <w:lang w:eastAsia="en-GB"/>
        </w:rPr>
        <w:t>Community Involvement and Development Officer (Lerwick, Bressay and Skerries</w:t>
      </w:r>
      <w:proofErr w:type="gramStart"/>
      <w:r w:rsidRPr="006A26BA">
        <w:rPr>
          <w:rFonts w:asciiTheme="majorHAnsi" w:hAnsiTheme="majorHAnsi" w:cstheme="majorHAnsi"/>
          <w:sz w:val="24"/>
          <w:szCs w:val="24"/>
          <w:lang w:eastAsia="en-GB"/>
        </w:rPr>
        <w:t>)</w:t>
      </w:r>
      <w:proofErr w:type="gramEnd"/>
      <w:r w:rsidRPr="006A26BA">
        <w:rPr>
          <w:rFonts w:asciiTheme="majorHAnsi" w:hAnsiTheme="majorHAnsi" w:cstheme="majorHAnsi"/>
          <w:sz w:val="24"/>
          <w:szCs w:val="24"/>
          <w:lang w:eastAsia="en-GB"/>
        </w:rPr>
        <w:br/>
        <w:t>Email:  </w:t>
      </w:r>
      <w:r w:rsidRPr="006A26BA">
        <w:rPr>
          <w:rFonts w:asciiTheme="majorHAnsi" w:hAnsiTheme="majorHAnsi" w:cstheme="majorHAnsi"/>
          <w:color w:val="0563C1"/>
          <w:sz w:val="24"/>
          <w:szCs w:val="24"/>
          <w:lang w:eastAsia="en-GB"/>
        </w:rPr>
        <w:t> </w:t>
      </w:r>
      <w:hyperlink r:id="rId13" w:history="1">
        <w:r w:rsidRPr="006A26BA">
          <w:rPr>
            <w:rStyle w:val="Hyperlink"/>
            <w:rFonts w:asciiTheme="majorHAnsi" w:hAnsiTheme="majorHAnsi" w:cstheme="majorHAnsi"/>
            <w:sz w:val="24"/>
            <w:szCs w:val="24"/>
            <w:lang w:eastAsia="en-GB"/>
          </w:rPr>
          <w:t>patricia.christie@shetland.gov.uk</w:t>
        </w:r>
      </w:hyperlink>
      <w:r w:rsidRPr="006A26BA">
        <w:rPr>
          <w:rFonts w:asciiTheme="majorHAnsi" w:hAnsiTheme="majorHAnsi" w:cstheme="majorHAnsi"/>
          <w:color w:val="0563C1"/>
          <w:sz w:val="24"/>
          <w:szCs w:val="24"/>
          <w:lang w:eastAsia="en-GB"/>
        </w:rPr>
        <w:t xml:space="preserve">  </w:t>
      </w:r>
      <w:r w:rsidRPr="006A26BA">
        <w:rPr>
          <w:rFonts w:asciiTheme="majorHAnsi" w:hAnsiTheme="majorHAnsi" w:cstheme="majorHAnsi"/>
          <w:sz w:val="24"/>
          <w:szCs w:val="24"/>
          <w:lang w:eastAsia="en-GB"/>
        </w:rPr>
        <w:t>/ Telephone: 01595 745363</w:t>
      </w:r>
      <w:r w:rsidRPr="006A26BA">
        <w:rPr>
          <w:rFonts w:asciiTheme="majorHAnsi" w:hAnsiTheme="majorHAnsi" w:cstheme="majorHAnsi"/>
          <w:sz w:val="24"/>
          <w:szCs w:val="24"/>
          <w:lang w:eastAsia="en-GB"/>
        </w:rPr>
        <w:br/>
        <w:t>Community Councils covered:  Lerwick; Bressay; Skerries</w:t>
      </w:r>
    </w:p>
    <w:p w:rsidR="006A26BA" w:rsidRDefault="006A26BA" w:rsidP="006A26BA">
      <w:pPr>
        <w:pStyle w:val="ListParagraph"/>
        <w:shd w:val="clear" w:color="auto" w:fill="FFFFFF"/>
        <w:rPr>
          <w:rFonts w:asciiTheme="majorHAnsi" w:hAnsiTheme="majorHAnsi" w:cstheme="majorHAnsi"/>
          <w:sz w:val="12"/>
          <w:szCs w:val="24"/>
          <w:lang w:eastAsia="en-GB"/>
        </w:rPr>
      </w:pPr>
    </w:p>
    <w:p w:rsidR="002C2FD7" w:rsidRDefault="002C2FD7" w:rsidP="006A26BA">
      <w:pPr>
        <w:pStyle w:val="ListParagraph"/>
        <w:shd w:val="clear" w:color="auto" w:fill="FFFFFF"/>
        <w:rPr>
          <w:rFonts w:asciiTheme="majorHAnsi" w:hAnsiTheme="majorHAnsi" w:cstheme="majorHAnsi"/>
          <w:sz w:val="12"/>
          <w:szCs w:val="24"/>
          <w:lang w:eastAsia="en-GB"/>
        </w:rPr>
      </w:pPr>
    </w:p>
    <w:p w:rsidR="002C2FD7" w:rsidRDefault="002C2FD7" w:rsidP="006A26BA">
      <w:pPr>
        <w:pStyle w:val="ListParagraph"/>
        <w:shd w:val="clear" w:color="auto" w:fill="FFFFFF"/>
        <w:rPr>
          <w:rFonts w:asciiTheme="majorHAnsi" w:hAnsiTheme="majorHAnsi" w:cstheme="majorHAnsi"/>
          <w:sz w:val="12"/>
          <w:szCs w:val="24"/>
          <w:lang w:eastAsia="en-GB"/>
        </w:rPr>
      </w:pPr>
    </w:p>
    <w:p w:rsidR="002C2FD7" w:rsidRDefault="002C2FD7" w:rsidP="006A26BA">
      <w:pPr>
        <w:pStyle w:val="ListParagraph"/>
        <w:shd w:val="clear" w:color="auto" w:fill="FFFFFF"/>
        <w:rPr>
          <w:rFonts w:asciiTheme="majorHAnsi" w:hAnsiTheme="majorHAnsi" w:cstheme="majorHAnsi"/>
          <w:sz w:val="12"/>
          <w:szCs w:val="24"/>
          <w:lang w:eastAsia="en-GB"/>
        </w:rPr>
      </w:pPr>
    </w:p>
    <w:p w:rsidR="002C2FD7" w:rsidRPr="006A26BA" w:rsidRDefault="002C2FD7" w:rsidP="006A26BA">
      <w:pPr>
        <w:pStyle w:val="ListParagraph"/>
        <w:shd w:val="clear" w:color="auto" w:fill="FFFFFF"/>
        <w:rPr>
          <w:rFonts w:asciiTheme="majorHAnsi" w:hAnsiTheme="majorHAnsi" w:cstheme="majorHAnsi"/>
          <w:sz w:val="12"/>
          <w:szCs w:val="24"/>
          <w:lang w:eastAsia="en-GB"/>
        </w:rPr>
      </w:pPr>
    </w:p>
    <w:p w:rsidR="00705563" w:rsidRPr="006A26BA" w:rsidRDefault="00705563" w:rsidP="00705563">
      <w:pPr>
        <w:pStyle w:val="ListParagraph"/>
        <w:shd w:val="clear" w:color="auto" w:fill="FFFFFF"/>
        <w:rPr>
          <w:rFonts w:asciiTheme="majorHAnsi" w:hAnsiTheme="majorHAnsi" w:cstheme="majorHAnsi"/>
          <w:b/>
          <w:bCs/>
          <w:sz w:val="24"/>
          <w:szCs w:val="24"/>
          <w:lang w:eastAsia="en-GB"/>
        </w:rPr>
      </w:pPr>
      <w:r w:rsidRPr="006A26BA">
        <w:rPr>
          <w:rFonts w:asciiTheme="majorHAnsi" w:hAnsiTheme="majorHAnsi" w:cstheme="majorHAnsi"/>
          <w:b/>
          <w:bCs/>
          <w:sz w:val="24"/>
          <w:szCs w:val="24"/>
          <w:lang w:eastAsia="en-GB"/>
        </w:rPr>
        <w:lastRenderedPageBreak/>
        <w:t>Frances Browne</w:t>
      </w:r>
    </w:p>
    <w:p w:rsidR="00705563" w:rsidRPr="006A26BA" w:rsidRDefault="00705563" w:rsidP="006A26BA">
      <w:pPr>
        <w:pStyle w:val="ListParagraph"/>
        <w:shd w:val="clear" w:color="auto" w:fill="FFFFFF"/>
        <w:rPr>
          <w:rFonts w:asciiTheme="majorHAnsi" w:hAnsiTheme="majorHAnsi" w:cstheme="majorHAnsi"/>
          <w:sz w:val="24"/>
          <w:szCs w:val="24"/>
          <w:lang w:eastAsia="en-GB"/>
        </w:rPr>
      </w:pPr>
      <w:r w:rsidRPr="006A26BA">
        <w:rPr>
          <w:rFonts w:asciiTheme="majorHAnsi" w:hAnsiTheme="majorHAnsi" w:cstheme="majorHAnsi"/>
          <w:sz w:val="24"/>
          <w:szCs w:val="24"/>
          <w:lang w:eastAsia="en-GB"/>
        </w:rPr>
        <w:t>Community Involvement and Development Officer (Yell, Unst and Fetlar</w:t>
      </w:r>
      <w:proofErr w:type="gramStart"/>
      <w:r w:rsidRPr="006A26BA">
        <w:rPr>
          <w:rFonts w:asciiTheme="majorHAnsi" w:hAnsiTheme="majorHAnsi" w:cstheme="majorHAnsi"/>
          <w:sz w:val="24"/>
          <w:szCs w:val="24"/>
          <w:lang w:eastAsia="en-GB"/>
        </w:rPr>
        <w:t>)</w:t>
      </w:r>
      <w:proofErr w:type="gramEnd"/>
      <w:r w:rsidRPr="006A26BA">
        <w:rPr>
          <w:rFonts w:asciiTheme="majorHAnsi" w:hAnsiTheme="majorHAnsi" w:cstheme="majorHAnsi"/>
          <w:sz w:val="24"/>
          <w:szCs w:val="24"/>
          <w:lang w:eastAsia="en-GB"/>
        </w:rPr>
        <w:br/>
        <w:t>Email:</w:t>
      </w:r>
      <w:hyperlink r:id="rId14" w:history="1">
        <w:r w:rsidRPr="006A26BA">
          <w:rPr>
            <w:rStyle w:val="Hyperlink"/>
            <w:rFonts w:asciiTheme="majorHAnsi" w:hAnsiTheme="majorHAnsi" w:cstheme="majorHAnsi"/>
            <w:sz w:val="24"/>
            <w:szCs w:val="24"/>
            <w:lang w:eastAsia="en-GB"/>
          </w:rPr>
          <w:t xml:space="preserve"> frances.browne@shetland.gov.uk </w:t>
        </w:r>
        <w:r w:rsidRPr="006A26BA">
          <w:rPr>
            <w:rStyle w:val="Hyperlink"/>
            <w:rFonts w:asciiTheme="majorHAnsi" w:hAnsiTheme="majorHAnsi" w:cstheme="majorHAnsi"/>
            <w:color w:val="auto"/>
            <w:sz w:val="24"/>
            <w:szCs w:val="24"/>
            <w:u w:val="none"/>
            <w:lang w:eastAsia="en-GB"/>
          </w:rPr>
          <w:t xml:space="preserve">  / Telephone: 01595 745717</w:t>
        </w:r>
        <w:r w:rsidRPr="006A26BA">
          <w:rPr>
            <w:rStyle w:val="Hyperlink"/>
            <w:rFonts w:asciiTheme="majorHAnsi" w:hAnsiTheme="majorHAnsi" w:cstheme="majorHAnsi"/>
            <w:sz w:val="24"/>
            <w:szCs w:val="24"/>
            <w:lang w:eastAsia="en-GB"/>
          </w:rPr>
          <w:br/>
        </w:r>
      </w:hyperlink>
      <w:r w:rsidRPr="006A26BA">
        <w:rPr>
          <w:rFonts w:asciiTheme="majorHAnsi" w:hAnsiTheme="majorHAnsi" w:cstheme="majorHAnsi"/>
          <w:sz w:val="24"/>
          <w:szCs w:val="24"/>
          <w:lang w:eastAsia="en-GB"/>
        </w:rPr>
        <w:t>Community Councils covered: Unst, Yell, Fetlar</w:t>
      </w:r>
    </w:p>
    <w:p w:rsidR="00705563" w:rsidRPr="002C2FD7" w:rsidRDefault="00705563" w:rsidP="00705563">
      <w:pPr>
        <w:pStyle w:val="ListParagraph"/>
        <w:shd w:val="clear" w:color="auto" w:fill="FFFFFF"/>
        <w:rPr>
          <w:rFonts w:asciiTheme="majorHAnsi" w:hAnsiTheme="majorHAnsi" w:cstheme="majorHAnsi"/>
          <w:color w:val="464638"/>
          <w:sz w:val="12"/>
          <w:szCs w:val="24"/>
          <w:lang w:eastAsia="en-GB"/>
        </w:rPr>
      </w:pPr>
    </w:p>
    <w:p w:rsidR="00705563" w:rsidRPr="006A26BA" w:rsidRDefault="00705563" w:rsidP="00705563">
      <w:pPr>
        <w:pStyle w:val="ListParagraph"/>
        <w:shd w:val="clear" w:color="auto" w:fill="FFFFFF"/>
        <w:rPr>
          <w:rFonts w:asciiTheme="majorHAnsi" w:hAnsiTheme="majorHAnsi" w:cstheme="majorHAnsi"/>
          <w:b/>
          <w:bCs/>
          <w:sz w:val="24"/>
          <w:szCs w:val="24"/>
          <w:lang w:eastAsia="en-GB"/>
        </w:rPr>
      </w:pPr>
      <w:r w:rsidRPr="006A26BA">
        <w:rPr>
          <w:rFonts w:asciiTheme="majorHAnsi" w:hAnsiTheme="majorHAnsi" w:cstheme="majorHAnsi"/>
          <w:b/>
          <w:bCs/>
          <w:sz w:val="24"/>
          <w:szCs w:val="24"/>
          <w:lang w:eastAsia="en-GB"/>
        </w:rPr>
        <w:t>Ana Arnett</w:t>
      </w:r>
    </w:p>
    <w:p w:rsidR="000B2211" w:rsidRPr="000B2211" w:rsidRDefault="00705563" w:rsidP="00D1419D">
      <w:pPr>
        <w:pStyle w:val="ListParagraph"/>
        <w:shd w:val="clear" w:color="auto" w:fill="FFFFFF"/>
        <w:rPr>
          <w:rFonts w:asciiTheme="majorHAnsi" w:hAnsiTheme="majorHAnsi" w:cstheme="majorHAnsi"/>
          <w:color w:val="0563C1"/>
          <w:sz w:val="24"/>
          <w:szCs w:val="24"/>
          <w:u w:val="single"/>
          <w:lang w:eastAsia="en-GB"/>
        </w:rPr>
      </w:pPr>
      <w:r w:rsidRPr="006A26BA">
        <w:rPr>
          <w:rFonts w:asciiTheme="majorHAnsi" w:hAnsiTheme="majorHAnsi" w:cstheme="majorHAnsi"/>
          <w:sz w:val="24"/>
          <w:szCs w:val="24"/>
          <w:lang w:eastAsia="en-GB"/>
        </w:rPr>
        <w:t>Community Involvement and Development Officer (North Mainland, South Mainland and Fair Isle</w:t>
      </w:r>
      <w:proofErr w:type="gramStart"/>
      <w:r w:rsidRPr="006A26BA">
        <w:rPr>
          <w:rFonts w:asciiTheme="majorHAnsi" w:hAnsiTheme="majorHAnsi" w:cstheme="majorHAnsi"/>
          <w:sz w:val="24"/>
          <w:szCs w:val="24"/>
          <w:lang w:eastAsia="en-GB"/>
        </w:rPr>
        <w:t>)</w:t>
      </w:r>
      <w:proofErr w:type="gramEnd"/>
      <w:r w:rsidRPr="006A26BA">
        <w:rPr>
          <w:rFonts w:asciiTheme="majorHAnsi" w:hAnsiTheme="majorHAnsi" w:cstheme="majorHAnsi"/>
          <w:sz w:val="24"/>
          <w:szCs w:val="24"/>
          <w:lang w:eastAsia="en-GB"/>
        </w:rPr>
        <w:br/>
        <w:t>Email:</w:t>
      </w:r>
      <w:r w:rsidR="000B2211">
        <w:rPr>
          <w:rFonts w:asciiTheme="majorHAnsi" w:hAnsiTheme="majorHAnsi" w:cstheme="majorHAnsi"/>
          <w:color w:val="0563C1"/>
          <w:sz w:val="24"/>
          <w:szCs w:val="24"/>
          <w:u w:val="single"/>
          <w:lang w:eastAsia="en-GB"/>
        </w:rPr>
        <w:fldChar w:fldCharType="begin"/>
      </w:r>
      <w:r w:rsidR="000B2211">
        <w:rPr>
          <w:rFonts w:asciiTheme="majorHAnsi" w:hAnsiTheme="majorHAnsi" w:cstheme="majorHAnsi"/>
          <w:color w:val="0563C1"/>
          <w:sz w:val="24"/>
          <w:szCs w:val="24"/>
          <w:u w:val="single"/>
          <w:lang w:eastAsia="en-GB"/>
        </w:rPr>
        <w:instrText xml:space="preserve"> HYPERLINK "mailto:</w:instrText>
      </w:r>
      <w:r w:rsidR="000B2211" w:rsidRPr="000B2211">
        <w:rPr>
          <w:rFonts w:asciiTheme="majorHAnsi" w:hAnsiTheme="majorHAnsi" w:cstheme="majorHAnsi"/>
          <w:color w:val="0563C1"/>
          <w:sz w:val="24"/>
          <w:szCs w:val="24"/>
          <w:u w:val="single"/>
          <w:lang w:eastAsia="en-GB"/>
        </w:rPr>
        <w:instrText> ana.arnett3@shetland.gov.uk / Telephone: 01595 744532 or 07392120678</w:instrText>
      </w:r>
    </w:p>
    <w:p w:rsidR="000B2211" w:rsidRPr="00001C24" w:rsidRDefault="000B2211" w:rsidP="00D1419D">
      <w:pPr>
        <w:pStyle w:val="ListParagraph"/>
        <w:shd w:val="clear" w:color="auto" w:fill="FFFFFF"/>
        <w:rPr>
          <w:rStyle w:val="Hyperlink"/>
          <w:rFonts w:asciiTheme="majorHAnsi" w:hAnsiTheme="majorHAnsi" w:cstheme="majorHAnsi"/>
          <w:sz w:val="24"/>
          <w:szCs w:val="24"/>
          <w:lang w:eastAsia="en-GB"/>
        </w:rPr>
      </w:pPr>
      <w:r>
        <w:rPr>
          <w:rFonts w:asciiTheme="majorHAnsi" w:hAnsiTheme="majorHAnsi" w:cstheme="majorHAnsi"/>
          <w:color w:val="0563C1"/>
          <w:sz w:val="24"/>
          <w:szCs w:val="24"/>
          <w:u w:val="single"/>
          <w:lang w:eastAsia="en-GB"/>
        </w:rPr>
        <w:instrText xml:space="preserve">" </w:instrText>
      </w:r>
      <w:r>
        <w:rPr>
          <w:rFonts w:asciiTheme="majorHAnsi" w:hAnsiTheme="majorHAnsi" w:cstheme="majorHAnsi"/>
          <w:color w:val="0563C1"/>
          <w:sz w:val="24"/>
          <w:szCs w:val="24"/>
          <w:u w:val="single"/>
          <w:lang w:eastAsia="en-GB"/>
        </w:rPr>
        <w:fldChar w:fldCharType="separate"/>
      </w:r>
      <w:r w:rsidRPr="00001C24">
        <w:rPr>
          <w:rStyle w:val="Hyperlink"/>
          <w:rFonts w:asciiTheme="majorHAnsi" w:hAnsiTheme="majorHAnsi" w:cstheme="majorHAnsi"/>
          <w:sz w:val="24"/>
          <w:szCs w:val="24"/>
          <w:lang w:eastAsia="en-GB"/>
        </w:rPr>
        <w:t> ana.arnett3@shetland.gov.uk / Telephone: 01595 744532 or 07392120678</w:t>
      </w:r>
    </w:p>
    <w:p w:rsidR="002F02E2" w:rsidRPr="006A26BA" w:rsidRDefault="000B2211" w:rsidP="00D1419D">
      <w:pPr>
        <w:pStyle w:val="ListParagraph"/>
        <w:shd w:val="clear" w:color="auto" w:fill="FFFFFF"/>
        <w:rPr>
          <w:rFonts w:asciiTheme="majorHAnsi" w:hAnsiTheme="majorHAnsi" w:cstheme="majorHAnsi"/>
          <w:sz w:val="24"/>
          <w:szCs w:val="24"/>
          <w:lang w:eastAsia="en-GB"/>
        </w:rPr>
      </w:pPr>
      <w:r>
        <w:rPr>
          <w:rFonts w:asciiTheme="majorHAnsi" w:hAnsiTheme="majorHAnsi" w:cstheme="majorHAnsi"/>
          <w:color w:val="0563C1"/>
          <w:sz w:val="24"/>
          <w:szCs w:val="24"/>
          <w:u w:val="single"/>
          <w:lang w:eastAsia="en-GB"/>
        </w:rPr>
        <w:fldChar w:fldCharType="end"/>
      </w:r>
      <w:r w:rsidR="00705563" w:rsidRPr="006A26BA">
        <w:rPr>
          <w:rFonts w:asciiTheme="majorHAnsi" w:hAnsiTheme="majorHAnsi" w:cstheme="majorHAnsi"/>
          <w:sz w:val="24"/>
          <w:szCs w:val="24"/>
          <w:lang w:eastAsia="en-GB"/>
        </w:rPr>
        <w:t xml:space="preserve">Community Councils covered: </w:t>
      </w:r>
      <w:proofErr w:type="spellStart"/>
      <w:r w:rsidR="00705563" w:rsidRPr="006A26BA">
        <w:rPr>
          <w:rFonts w:asciiTheme="majorHAnsi" w:hAnsiTheme="majorHAnsi" w:cstheme="majorHAnsi"/>
          <w:sz w:val="24"/>
          <w:szCs w:val="24"/>
          <w:lang w:eastAsia="en-GB"/>
        </w:rPr>
        <w:t>Northmaven</w:t>
      </w:r>
      <w:proofErr w:type="spellEnd"/>
      <w:r w:rsidR="00705563" w:rsidRPr="006A26BA">
        <w:rPr>
          <w:rFonts w:asciiTheme="majorHAnsi" w:hAnsiTheme="majorHAnsi" w:cstheme="majorHAnsi"/>
          <w:sz w:val="24"/>
          <w:szCs w:val="24"/>
          <w:lang w:eastAsia="en-GB"/>
        </w:rPr>
        <w:t xml:space="preserve">; </w:t>
      </w:r>
      <w:proofErr w:type="spellStart"/>
      <w:r w:rsidR="00705563" w:rsidRPr="006A26BA">
        <w:rPr>
          <w:rFonts w:asciiTheme="majorHAnsi" w:hAnsiTheme="majorHAnsi" w:cstheme="majorHAnsi"/>
          <w:sz w:val="24"/>
          <w:szCs w:val="24"/>
          <w:lang w:eastAsia="en-GB"/>
        </w:rPr>
        <w:t>Delting</w:t>
      </w:r>
      <w:proofErr w:type="spellEnd"/>
      <w:r w:rsidR="00705563" w:rsidRPr="006A26BA">
        <w:rPr>
          <w:rFonts w:asciiTheme="majorHAnsi" w:hAnsiTheme="majorHAnsi" w:cstheme="majorHAnsi"/>
          <w:sz w:val="24"/>
          <w:szCs w:val="24"/>
          <w:lang w:eastAsia="en-GB"/>
        </w:rPr>
        <w:t xml:space="preserve">; Nesting and </w:t>
      </w:r>
      <w:proofErr w:type="spellStart"/>
      <w:r w:rsidR="00705563" w:rsidRPr="006A26BA">
        <w:rPr>
          <w:rFonts w:asciiTheme="majorHAnsi" w:hAnsiTheme="majorHAnsi" w:cstheme="majorHAnsi"/>
          <w:sz w:val="24"/>
          <w:szCs w:val="24"/>
          <w:lang w:eastAsia="en-GB"/>
        </w:rPr>
        <w:t>Lunnasting</w:t>
      </w:r>
      <w:proofErr w:type="spellEnd"/>
      <w:r w:rsidR="00705563" w:rsidRPr="006A26BA">
        <w:rPr>
          <w:rFonts w:asciiTheme="majorHAnsi" w:hAnsiTheme="majorHAnsi" w:cstheme="majorHAnsi"/>
          <w:sz w:val="24"/>
          <w:szCs w:val="24"/>
          <w:lang w:eastAsia="en-GB"/>
        </w:rPr>
        <w:t xml:space="preserve">; </w:t>
      </w:r>
      <w:proofErr w:type="spellStart"/>
      <w:r w:rsidR="00705563" w:rsidRPr="006A26BA">
        <w:rPr>
          <w:rFonts w:asciiTheme="majorHAnsi" w:hAnsiTheme="majorHAnsi" w:cstheme="majorHAnsi"/>
          <w:sz w:val="24"/>
          <w:szCs w:val="24"/>
          <w:lang w:eastAsia="en-GB"/>
        </w:rPr>
        <w:t>Gulberwick</w:t>
      </w:r>
      <w:proofErr w:type="spellEnd"/>
      <w:r w:rsidR="00705563" w:rsidRPr="006A26BA">
        <w:rPr>
          <w:rFonts w:asciiTheme="majorHAnsi" w:hAnsiTheme="majorHAnsi" w:cstheme="majorHAnsi"/>
          <w:sz w:val="24"/>
          <w:szCs w:val="24"/>
          <w:lang w:eastAsia="en-GB"/>
        </w:rPr>
        <w:t xml:space="preserve">, </w:t>
      </w:r>
      <w:proofErr w:type="spellStart"/>
      <w:r w:rsidR="00705563" w:rsidRPr="006A26BA">
        <w:rPr>
          <w:rFonts w:asciiTheme="majorHAnsi" w:hAnsiTheme="majorHAnsi" w:cstheme="majorHAnsi"/>
          <w:sz w:val="24"/>
          <w:szCs w:val="24"/>
          <w:lang w:eastAsia="en-GB"/>
        </w:rPr>
        <w:t>Quarff</w:t>
      </w:r>
      <w:proofErr w:type="spellEnd"/>
      <w:r w:rsidR="00705563" w:rsidRPr="006A26BA">
        <w:rPr>
          <w:rFonts w:asciiTheme="majorHAnsi" w:hAnsiTheme="majorHAnsi" w:cstheme="majorHAnsi"/>
          <w:sz w:val="24"/>
          <w:szCs w:val="24"/>
          <w:lang w:eastAsia="en-GB"/>
        </w:rPr>
        <w:t xml:space="preserve"> and </w:t>
      </w:r>
      <w:proofErr w:type="spellStart"/>
      <w:r w:rsidR="00705563" w:rsidRPr="006A26BA">
        <w:rPr>
          <w:rFonts w:asciiTheme="majorHAnsi" w:hAnsiTheme="majorHAnsi" w:cstheme="majorHAnsi"/>
          <w:sz w:val="24"/>
          <w:szCs w:val="24"/>
          <w:lang w:eastAsia="en-GB"/>
        </w:rPr>
        <w:t>Cunningsburgh</w:t>
      </w:r>
      <w:proofErr w:type="spellEnd"/>
      <w:r w:rsidR="00705563" w:rsidRPr="006A26BA">
        <w:rPr>
          <w:rFonts w:asciiTheme="majorHAnsi" w:hAnsiTheme="majorHAnsi" w:cstheme="majorHAnsi"/>
          <w:sz w:val="24"/>
          <w:szCs w:val="24"/>
          <w:lang w:eastAsia="en-GB"/>
        </w:rPr>
        <w:t xml:space="preserve">; Sandwick, </w:t>
      </w:r>
      <w:proofErr w:type="spellStart"/>
      <w:r w:rsidR="00705563" w:rsidRPr="006A26BA">
        <w:rPr>
          <w:rFonts w:asciiTheme="majorHAnsi" w:hAnsiTheme="majorHAnsi" w:cstheme="majorHAnsi"/>
          <w:sz w:val="24"/>
          <w:szCs w:val="24"/>
          <w:lang w:eastAsia="en-GB"/>
        </w:rPr>
        <w:t>Dunrossness</w:t>
      </w:r>
      <w:proofErr w:type="spellEnd"/>
    </w:p>
    <w:p w:rsidR="008B0393" w:rsidRPr="008B0393" w:rsidRDefault="002F02E2" w:rsidP="008B0393">
      <w:pPr>
        <w:pStyle w:val="NormalWeb"/>
        <w:spacing w:before="0" w:beforeAutospacing="0" w:after="0" w:afterAutospacing="0" w:line="0" w:lineRule="atLeast"/>
        <w:rPr>
          <w:rFonts w:asciiTheme="majorHAnsi" w:hAnsiTheme="majorHAnsi" w:cstheme="majorHAnsi"/>
          <w:b/>
          <w:color w:val="048CAC"/>
        </w:rPr>
      </w:pPr>
      <w:r w:rsidRPr="008B0393">
        <w:rPr>
          <w:rFonts w:asciiTheme="majorHAnsi" w:hAnsiTheme="majorHAnsi" w:cstheme="majorHAnsi"/>
          <w:b/>
          <w:color w:val="048CAC"/>
        </w:rPr>
        <w:t>Options for any Community Anchor Organisations who have been supporting people to access food – available across Shetland</w:t>
      </w:r>
    </w:p>
    <w:p w:rsidR="008B0393" w:rsidRDefault="008B0393" w:rsidP="00D1419D">
      <w:pPr>
        <w:rPr>
          <w:rFonts w:asciiTheme="majorHAnsi" w:hAnsiTheme="majorHAnsi" w:cstheme="majorHAnsi"/>
          <w:sz w:val="24"/>
          <w:szCs w:val="24"/>
        </w:rPr>
      </w:pPr>
      <w:r>
        <w:rPr>
          <w:rFonts w:asciiTheme="majorHAnsi" w:hAnsiTheme="majorHAnsi" w:cstheme="majorHAnsi"/>
          <w:sz w:val="24"/>
          <w:szCs w:val="24"/>
        </w:rPr>
        <w:t xml:space="preserve">If you’ve been supporting households by providing food, but are no longer able to do so, there are </w:t>
      </w:r>
      <w:r w:rsidR="006A26BA">
        <w:rPr>
          <w:rFonts w:asciiTheme="majorHAnsi" w:hAnsiTheme="majorHAnsi" w:cstheme="majorHAnsi"/>
          <w:sz w:val="24"/>
          <w:szCs w:val="24"/>
        </w:rPr>
        <w:t xml:space="preserve">a number of options, including Food Bank parcel delivery or arranging for parcels or Fare Share food to be available within your community.  To discuss options, contact the Council, via Neil Beattie or Emma Perring, in the first instance: </w:t>
      </w:r>
      <w:hyperlink r:id="rId15" w:history="1">
        <w:r w:rsidR="006A26BA" w:rsidRPr="0028431C">
          <w:rPr>
            <w:rStyle w:val="Hyperlink"/>
            <w:rFonts w:asciiTheme="majorHAnsi" w:hAnsiTheme="majorHAnsi" w:cstheme="majorHAnsi"/>
            <w:sz w:val="24"/>
            <w:szCs w:val="24"/>
          </w:rPr>
          <w:t>neil.beattie@shetland.gov.uk</w:t>
        </w:r>
      </w:hyperlink>
      <w:r w:rsidR="006A26BA">
        <w:rPr>
          <w:rFonts w:asciiTheme="majorHAnsi" w:hAnsiTheme="majorHAnsi" w:cstheme="majorHAnsi"/>
          <w:sz w:val="24"/>
          <w:szCs w:val="24"/>
        </w:rPr>
        <w:t xml:space="preserve"> / 01595 744129 / </w:t>
      </w:r>
      <w:hyperlink r:id="rId16" w:history="1">
        <w:r w:rsidR="006A26BA" w:rsidRPr="0028431C">
          <w:rPr>
            <w:rStyle w:val="Hyperlink"/>
            <w:rFonts w:asciiTheme="majorHAnsi" w:hAnsiTheme="majorHAnsi" w:cstheme="majorHAnsi"/>
            <w:sz w:val="24"/>
            <w:szCs w:val="24"/>
          </w:rPr>
          <w:t>emma.perring@shetland.gov.uk</w:t>
        </w:r>
      </w:hyperlink>
      <w:r w:rsidR="006A26BA">
        <w:rPr>
          <w:rFonts w:asciiTheme="majorHAnsi" w:hAnsiTheme="majorHAnsi" w:cstheme="majorHAnsi"/>
          <w:sz w:val="24"/>
          <w:szCs w:val="24"/>
        </w:rPr>
        <w:t xml:space="preserve"> / 01595 744537.</w:t>
      </w:r>
    </w:p>
    <w:p w:rsidR="00D1419D" w:rsidRPr="008B0393" w:rsidRDefault="008B0393" w:rsidP="00D1419D">
      <w:pPr>
        <w:rPr>
          <w:rFonts w:asciiTheme="majorHAnsi" w:hAnsiTheme="majorHAnsi" w:cstheme="majorHAnsi"/>
          <w:sz w:val="24"/>
          <w:szCs w:val="24"/>
        </w:rPr>
      </w:pPr>
      <w:r w:rsidRPr="008B0393">
        <w:rPr>
          <w:rFonts w:asciiTheme="majorHAnsi" w:hAnsiTheme="majorHAnsi" w:cstheme="majorHAnsi"/>
          <w:sz w:val="24"/>
          <w:szCs w:val="24"/>
        </w:rPr>
        <w:t>T</w:t>
      </w:r>
      <w:r w:rsidR="00D1419D" w:rsidRPr="008B0393">
        <w:rPr>
          <w:rFonts w:asciiTheme="majorHAnsi" w:hAnsiTheme="majorHAnsi" w:cstheme="majorHAnsi"/>
          <w:sz w:val="24"/>
          <w:szCs w:val="24"/>
        </w:rPr>
        <w:t xml:space="preserve">he Community and Third Sector Recovery Programme </w:t>
      </w:r>
      <w:r w:rsidRPr="008B0393">
        <w:rPr>
          <w:rFonts w:asciiTheme="majorHAnsi" w:hAnsiTheme="majorHAnsi" w:cstheme="majorHAnsi"/>
          <w:sz w:val="24"/>
          <w:szCs w:val="24"/>
        </w:rPr>
        <w:t xml:space="preserve">and funds that sit within this is available to organisations </w:t>
      </w:r>
      <w:r w:rsidR="00D1419D" w:rsidRPr="008B0393">
        <w:rPr>
          <w:rFonts w:asciiTheme="majorHAnsi" w:hAnsiTheme="majorHAnsi" w:cstheme="majorHAnsi"/>
          <w:sz w:val="24"/>
          <w:szCs w:val="24"/>
        </w:rPr>
        <w:t xml:space="preserve">who require support to recover, adapt and thrive: </w:t>
      </w:r>
      <w:hyperlink r:id="rId17" w:history="1">
        <w:r w:rsidR="00D1419D" w:rsidRPr="008B0393">
          <w:rPr>
            <w:rStyle w:val="Hyperlink"/>
            <w:rFonts w:asciiTheme="majorHAnsi" w:hAnsiTheme="majorHAnsi" w:cstheme="majorHAnsi"/>
            <w:color w:val="auto"/>
            <w:sz w:val="24"/>
            <w:szCs w:val="24"/>
          </w:rPr>
          <w:t>https://scvo.org.uk/support/coronavirus/funding/scottish-government/community-recovery</w:t>
        </w:r>
      </w:hyperlink>
    </w:p>
    <w:p w:rsidR="00576593" w:rsidRPr="00251140" w:rsidRDefault="00576593" w:rsidP="00251140">
      <w:pPr>
        <w:pStyle w:val="NormalWeb"/>
        <w:spacing w:before="0" w:beforeAutospacing="0" w:after="0" w:afterAutospacing="0" w:line="0" w:lineRule="atLeast"/>
        <w:rPr>
          <w:rFonts w:asciiTheme="majorHAnsi" w:hAnsiTheme="majorHAnsi" w:cstheme="majorHAnsi"/>
          <w:b/>
          <w:color w:val="048CAC"/>
          <w:sz w:val="23"/>
          <w:szCs w:val="23"/>
        </w:rPr>
      </w:pPr>
      <w:r w:rsidRPr="00C31E90">
        <w:rPr>
          <w:rFonts w:asciiTheme="majorHAnsi" w:hAnsiTheme="majorHAnsi" w:cstheme="majorHAnsi"/>
          <w:b/>
          <w:bCs/>
          <w:noProof/>
          <w:color w:val="048CAC"/>
          <w:sz w:val="32"/>
        </w:rPr>
        <mc:AlternateContent>
          <mc:Choice Requires="wps">
            <w:drawing>
              <wp:anchor distT="45720" distB="45720" distL="114300" distR="114300" simplePos="0" relativeHeight="251672576" behindDoc="0" locked="0" layoutInCell="1" allowOverlap="1" wp14:anchorId="0B1FCD3A" wp14:editId="5E10E6D6">
                <wp:simplePos x="0" y="0"/>
                <wp:positionH relativeFrom="margin">
                  <wp:posOffset>0</wp:posOffset>
                </wp:positionH>
                <wp:positionV relativeFrom="paragraph">
                  <wp:posOffset>223520</wp:posOffset>
                </wp:positionV>
                <wp:extent cx="6635115" cy="28638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115" cy="286385"/>
                        </a:xfrm>
                        <a:prstGeom prst="rect">
                          <a:avLst/>
                        </a:prstGeom>
                        <a:solidFill>
                          <a:srgbClr val="048CAC"/>
                        </a:solidFill>
                        <a:ln w="9525">
                          <a:noFill/>
                          <a:miter lim="800000"/>
                          <a:headEnd/>
                          <a:tailEnd/>
                        </a:ln>
                      </wps:spPr>
                      <wps:txbx>
                        <w:txbxContent>
                          <w:p w:rsidR="00576593" w:rsidRPr="00C31E90" w:rsidRDefault="00576593" w:rsidP="00576593">
                            <w:pPr>
                              <w:rPr>
                                <w:rFonts w:cstheme="minorHAnsi"/>
                                <w:b/>
                                <w:color w:val="FFFFFF" w:themeColor="background1"/>
                                <w:sz w:val="32"/>
                              </w:rPr>
                            </w:pPr>
                            <w:r>
                              <w:rPr>
                                <w:rFonts w:cstheme="minorHAnsi"/>
                                <w:b/>
                                <w:color w:val="FFFFFF" w:themeColor="background1"/>
                                <w:sz w:val="32"/>
                              </w:rPr>
                              <w:t>Organisations</w:t>
                            </w:r>
                            <w:r w:rsidR="002F02E2">
                              <w:rPr>
                                <w:rFonts w:cstheme="minorHAnsi"/>
                                <w:b/>
                                <w:color w:val="FFFFFF" w:themeColor="background1"/>
                                <w:sz w:val="32"/>
                              </w:rPr>
                              <w:t xml:space="preserve"> to support</w:t>
                            </w:r>
                          </w:p>
                        </w:txbxContent>
                      </wps:txbx>
                      <wps:bodyPr rot="0" vert="horz" wrap="square" lIns="36000" tIns="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FCD3A" id="_x0000_s1027" type="#_x0000_t202" style="position:absolute;margin-left:0;margin-top:17.6pt;width:522.45pt;height:22.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Y3JAIAAB4EAAAOAAAAZHJzL2Uyb0RvYy54bWysU9tu2zAMfR+wfxD0vjjODakRp8jSdRjQ&#10;dQPafQAjy7EwWdQkJXb29aPkNM22t2F+EEiZPDw8pFa3favZUTqv0JQ8H405k0Zgpcy+5N+e798t&#10;OfMBTAUajSz5SXp+u377ZtXZQk6wQV1JxwjE+KKzJW9CsEWWedHIFvwIrTT0s0bXQiDX7bPKQUfo&#10;rc4m4/Ei69BV1qGQ3tPt3fCTrxN+XUsRvtS1l4HpkhO3kE6Xzl08s/UKir0D2yhxpgH/wKIFZajo&#10;BeoOArCDU39BtUo49FiHkcA2w7pWQqYeqJt8/Ec3Tw1YmXohcby9yOT/H6x4PH51TFUln3NmoKUR&#10;Pcs+sPfYs0lUp7O+oKAnS2Ghp2uacurU2wcU3z0zuG3A7OXGOewaCRWxy2NmdpU64PgIsus+Y0Vl&#10;4BAwAfW1a6N0JAYjdJrS6TKZSEXQ5WIxnec5URT0b7JcTJfzVAKKl2zrfPgosWXRKLmjySd0OD74&#10;ENlA8RISi3nUqrpXWifH7Xdb7dgR4pbMltvN9oz+W5g2rCv5zXwyT8gGY35aoFYF2mKt2pIvx/GL&#10;6VBENT6YKtkBlB5sYqLNWZ6oyKBN6Hd9mkPSLkq3w+pEejkclpYeGRkNup+cdbSwJfc/DuAkZ/qT&#10;Ic2ni1iXheSQ4ZJxk89m5OyuQ8AIgil54GwwtyG9iEjZ4IbmUqsk2SuLM11awqTk+cHELb/2U9Tr&#10;s17/AgAA//8DAFBLAwQUAAYACAAAACEA5R6GTt4AAAAHAQAADwAAAGRycy9kb3ducmV2LnhtbEyP&#10;wU7DMBBE70j8g7VIXBC1aQMKIU4VIYq4VCqhcHbjbRIRr6PYbcPfsz3BcTWjN2/z5eR6ccQxdJ40&#10;3M0UCKTa244aDduP1W0KIkRD1vSeUMMPBlgWlxe5yaw/0Tseq9gIhlDIjIY2xiGTMtQtOhNmfkDi&#10;bO9HZyKfYyPtaE4Md72cK/UgnemIF1oz4HOL9Xd1cBrSz3LTVF8vyZtPb7arfVm+rquN1tdXU/kE&#10;IuIU/8pw1md1KNhp5w9kg+g18CNRw+J+DuKcqiR5BLFjtlqALHL537/4BQAA//8DAFBLAQItABQA&#10;BgAIAAAAIQC2gziS/gAAAOEBAAATAAAAAAAAAAAAAAAAAAAAAABbQ29udGVudF9UeXBlc10ueG1s&#10;UEsBAi0AFAAGAAgAAAAhADj9If/WAAAAlAEAAAsAAAAAAAAAAAAAAAAALwEAAF9yZWxzLy5yZWxz&#10;UEsBAi0AFAAGAAgAAAAhADQ8JjckAgAAHgQAAA4AAAAAAAAAAAAAAAAALgIAAGRycy9lMm9Eb2Mu&#10;eG1sUEsBAi0AFAAGAAgAAAAhAOUehk7eAAAABwEAAA8AAAAAAAAAAAAAAAAAfgQAAGRycy9kb3du&#10;cmV2LnhtbFBLBQYAAAAABAAEAPMAAACJBQAAAAA=&#10;" fillcolor="#048cac" stroked="f">
                <v:textbox inset="1mm,0,,1mm">
                  <w:txbxContent>
                    <w:p w:rsidR="00576593" w:rsidRPr="00C31E90" w:rsidRDefault="00576593" w:rsidP="00576593">
                      <w:pPr>
                        <w:rPr>
                          <w:rFonts w:cstheme="minorHAnsi"/>
                          <w:b/>
                          <w:color w:val="FFFFFF" w:themeColor="background1"/>
                          <w:sz w:val="32"/>
                        </w:rPr>
                      </w:pPr>
                      <w:r>
                        <w:rPr>
                          <w:rFonts w:cstheme="minorHAnsi"/>
                          <w:b/>
                          <w:color w:val="FFFFFF" w:themeColor="background1"/>
                          <w:sz w:val="32"/>
                        </w:rPr>
                        <w:t>Organisations</w:t>
                      </w:r>
                      <w:r w:rsidR="002F02E2">
                        <w:rPr>
                          <w:rFonts w:cstheme="minorHAnsi"/>
                          <w:b/>
                          <w:color w:val="FFFFFF" w:themeColor="background1"/>
                          <w:sz w:val="32"/>
                        </w:rPr>
                        <w:t xml:space="preserve"> to support</w:t>
                      </w:r>
                    </w:p>
                  </w:txbxContent>
                </v:textbox>
                <w10:wrap type="square" anchorx="margin"/>
              </v:shape>
            </w:pict>
          </mc:Fallback>
        </mc:AlternateContent>
      </w:r>
      <w:r w:rsidRPr="003179DB">
        <w:rPr>
          <w:rFonts w:asciiTheme="majorHAnsi" w:hAnsiTheme="majorHAnsi" w:cstheme="majorHAnsi"/>
          <w:b/>
          <w:color w:val="035C71"/>
        </w:rPr>
        <w:t>British Red Cross</w:t>
      </w:r>
    </w:p>
    <w:p w:rsidR="00576593" w:rsidRDefault="00251140" w:rsidP="00576593">
      <w:pPr>
        <w:spacing w:after="0" w:line="240" w:lineRule="auto"/>
        <w:rPr>
          <w:rFonts w:asciiTheme="majorHAnsi" w:hAnsiTheme="majorHAnsi" w:cstheme="majorHAnsi"/>
          <w:sz w:val="24"/>
          <w:szCs w:val="24"/>
        </w:rPr>
      </w:pPr>
      <w:r w:rsidRPr="00251140">
        <w:rPr>
          <w:rFonts w:asciiTheme="majorHAnsi" w:hAnsiTheme="majorHAnsi" w:cstheme="majorHAnsi"/>
          <w:b/>
          <w:sz w:val="24"/>
          <w:szCs w:val="24"/>
        </w:rPr>
        <w:t xml:space="preserve">Three Day </w:t>
      </w:r>
      <w:r w:rsidR="00576593" w:rsidRPr="00251140">
        <w:rPr>
          <w:rFonts w:asciiTheme="majorHAnsi" w:hAnsiTheme="majorHAnsi" w:cstheme="majorHAnsi"/>
          <w:b/>
          <w:sz w:val="24"/>
          <w:szCs w:val="24"/>
        </w:rPr>
        <w:t>Emergency Food packages</w:t>
      </w:r>
      <w:r w:rsidR="00576593" w:rsidRPr="00251140">
        <w:rPr>
          <w:rFonts w:asciiTheme="majorHAnsi" w:hAnsiTheme="majorHAnsi" w:cstheme="majorHAnsi"/>
          <w:sz w:val="24"/>
          <w:szCs w:val="24"/>
        </w:rPr>
        <w:t xml:space="preserve"> - these are available for individuals who are:</w:t>
      </w:r>
    </w:p>
    <w:p w:rsidR="00251140" w:rsidRPr="003179DB" w:rsidRDefault="00251140" w:rsidP="00251140">
      <w:pPr>
        <w:spacing w:after="0" w:line="240" w:lineRule="auto"/>
        <w:ind w:left="426" w:hanging="283"/>
        <w:rPr>
          <w:rFonts w:asciiTheme="majorHAnsi" w:hAnsiTheme="majorHAnsi" w:cstheme="majorHAnsi"/>
          <w:sz w:val="24"/>
          <w:szCs w:val="24"/>
        </w:rPr>
      </w:pPr>
      <w:r w:rsidRPr="003179DB">
        <w:rPr>
          <w:rFonts w:asciiTheme="majorHAnsi" w:hAnsiTheme="majorHAnsi" w:cstheme="majorHAnsi"/>
          <w:sz w:val="24"/>
          <w:szCs w:val="24"/>
        </w:rPr>
        <w:t>•</w:t>
      </w:r>
      <w:r w:rsidRPr="003179DB">
        <w:rPr>
          <w:rFonts w:asciiTheme="majorHAnsi" w:hAnsiTheme="majorHAnsi" w:cstheme="majorHAnsi"/>
          <w:sz w:val="24"/>
          <w:szCs w:val="24"/>
        </w:rPr>
        <w:tab/>
        <w:t>Are iso</w:t>
      </w:r>
      <w:r>
        <w:rPr>
          <w:rFonts w:asciiTheme="majorHAnsi" w:hAnsiTheme="majorHAnsi" w:cstheme="majorHAnsi"/>
          <w:sz w:val="24"/>
          <w:szCs w:val="24"/>
        </w:rPr>
        <w:t>lating due to symptoms of COVID-</w:t>
      </w:r>
      <w:r w:rsidRPr="003179DB">
        <w:rPr>
          <w:rFonts w:asciiTheme="majorHAnsi" w:hAnsiTheme="majorHAnsi" w:cstheme="majorHAnsi"/>
          <w:sz w:val="24"/>
          <w:szCs w:val="24"/>
        </w:rPr>
        <w:t>19</w:t>
      </w:r>
    </w:p>
    <w:p w:rsidR="00251140" w:rsidRPr="003179DB" w:rsidRDefault="00251140" w:rsidP="00251140">
      <w:pPr>
        <w:spacing w:after="0" w:line="240" w:lineRule="auto"/>
        <w:ind w:left="426" w:hanging="283"/>
        <w:rPr>
          <w:rFonts w:asciiTheme="majorHAnsi" w:hAnsiTheme="majorHAnsi" w:cstheme="majorHAnsi"/>
          <w:sz w:val="24"/>
          <w:szCs w:val="24"/>
        </w:rPr>
      </w:pPr>
      <w:r w:rsidRPr="003179DB">
        <w:rPr>
          <w:rFonts w:asciiTheme="majorHAnsi" w:hAnsiTheme="majorHAnsi" w:cstheme="majorHAnsi"/>
          <w:sz w:val="24"/>
          <w:szCs w:val="24"/>
        </w:rPr>
        <w:t>•</w:t>
      </w:r>
      <w:r w:rsidRPr="003179DB">
        <w:rPr>
          <w:rFonts w:asciiTheme="majorHAnsi" w:hAnsiTheme="majorHAnsi" w:cstheme="majorHAnsi"/>
          <w:sz w:val="24"/>
          <w:szCs w:val="24"/>
        </w:rPr>
        <w:tab/>
        <w:t xml:space="preserve">Those individuals who have no other support network to assist them access food provisions </w:t>
      </w:r>
    </w:p>
    <w:p w:rsidR="00251140" w:rsidRPr="003179DB" w:rsidRDefault="00251140" w:rsidP="00251140">
      <w:pPr>
        <w:spacing w:after="0" w:line="240" w:lineRule="auto"/>
        <w:ind w:left="426" w:hanging="283"/>
        <w:rPr>
          <w:rFonts w:asciiTheme="majorHAnsi" w:hAnsiTheme="majorHAnsi" w:cstheme="majorHAnsi"/>
          <w:sz w:val="24"/>
          <w:szCs w:val="24"/>
        </w:rPr>
      </w:pPr>
      <w:r w:rsidRPr="003179DB">
        <w:rPr>
          <w:rFonts w:asciiTheme="majorHAnsi" w:hAnsiTheme="majorHAnsi" w:cstheme="majorHAnsi"/>
          <w:sz w:val="24"/>
          <w:szCs w:val="24"/>
        </w:rPr>
        <w:t>•</w:t>
      </w:r>
      <w:r w:rsidRPr="003179DB">
        <w:rPr>
          <w:rFonts w:asciiTheme="majorHAnsi" w:hAnsiTheme="majorHAnsi" w:cstheme="majorHAnsi"/>
          <w:sz w:val="24"/>
          <w:szCs w:val="24"/>
        </w:rPr>
        <w:tab/>
        <w:t>Those who have no ability or capacity to do online shops/over the phone orders locally</w:t>
      </w:r>
    </w:p>
    <w:p w:rsidR="00251140" w:rsidRPr="003179DB" w:rsidRDefault="00251140" w:rsidP="00251140">
      <w:pPr>
        <w:spacing w:after="0" w:line="240" w:lineRule="auto"/>
        <w:ind w:left="426" w:hanging="283"/>
        <w:rPr>
          <w:rFonts w:asciiTheme="majorHAnsi" w:hAnsiTheme="majorHAnsi" w:cstheme="majorHAnsi"/>
          <w:sz w:val="24"/>
          <w:szCs w:val="24"/>
        </w:rPr>
      </w:pPr>
      <w:r w:rsidRPr="003179DB">
        <w:rPr>
          <w:rFonts w:asciiTheme="majorHAnsi" w:hAnsiTheme="majorHAnsi" w:cstheme="majorHAnsi"/>
          <w:sz w:val="24"/>
          <w:szCs w:val="24"/>
        </w:rPr>
        <w:t>•</w:t>
      </w:r>
      <w:r w:rsidRPr="003179DB">
        <w:rPr>
          <w:rFonts w:asciiTheme="majorHAnsi" w:hAnsiTheme="majorHAnsi" w:cstheme="majorHAnsi"/>
          <w:sz w:val="24"/>
          <w:szCs w:val="24"/>
        </w:rPr>
        <w:tab/>
        <w:t>Those individuals who normally have family/friends support but for a (short) period of time they have a gap in support due to the impact of the pandemic on their network</w:t>
      </w:r>
    </w:p>
    <w:p w:rsidR="00576593" w:rsidRPr="002F02E2" w:rsidRDefault="00576593" w:rsidP="00576593">
      <w:pPr>
        <w:spacing w:after="0" w:line="240" w:lineRule="auto"/>
        <w:rPr>
          <w:rFonts w:asciiTheme="majorHAnsi" w:hAnsiTheme="majorHAnsi" w:cstheme="majorHAnsi"/>
          <w:sz w:val="12"/>
          <w:szCs w:val="24"/>
        </w:rPr>
      </w:pPr>
    </w:p>
    <w:p w:rsidR="00576593" w:rsidRPr="003179DB" w:rsidRDefault="00576593" w:rsidP="00576593">
      <w:pPr>
        <w:spacing w:after="0" w:line="240" w:lineRule="auto"/>
        <w:rPr>
          <w:rFonts w:asciiTheme="majorHAnsi" w:hAnsiTheme="majorHAnsi" w:cstheme="majorHAnsi"/>
          <w:sz w:val="24"/>
          <w:szCs w:val="24"/>
          <w14:props3d w14:extrusionH="0" w14:contourW="0" w14:prstMaterial="matte"/>
        </w:rPr>
      </w:pPr>
      <w:r w:rsidRPr="003179DB">
        <w:rPr>
          <w:rFonts w:asciiTheme="majorHAnsi" w:hAnsiTheme="majorHAnsi" w:cstheme="majorHAnsi"/>
          <w:b/>
          <w:sz w:val="24"/>
          <w:szCs w:val="24"/>
          <w14:props3d w14:extrusionH="0" w14:contourW="0" w14:prstMaterial="matte"/>
        </w:rPr>
        <w:t xml:space="preserve">Collecting shopping – </w:t>
      </w:r>
      <w:r w:rsidRPr="003179DB">
        <w:rPr>
          <w:rFonts w:asciiTheme="majorHAnsi" w:hAnsiTheme="majorHAnsi" w:cstheme="majorHAnsi"/>
          <w:sz w:val="24"/>
          <w:szCs w:val="24"/>
          <w14:props3d w14:extrusionH="0" w14:contourW="0" w14:prstMaterial="matte"/>
        </w:rPr>
        <w:t xml:space="preserve">The BRC can support people by collecting their click and collect or over the phone shopping, if there are no other options available to them. Priority is given to those who are high risk, shielding, those with vulnerabilities in the community and those with no other means of support. </w:t>
      </w:r>
    </w:p>
    <w:p w:rsidR="00576593" w:rsidRPr="002F02E2" w:rsidRDefault="00576593" w:rsidP="00576593">
      <w:pPr>
        <w:spacing w:after="0" w:line="240" w:lineRule="auto"/>
        <w:rPr>
          <w:rFonts w:asciiTheme="majorHAnsi" w:hAnsiTheme="majorHAnsi" w:cstheme="majorHAnsi"/>
          <w:sz w:val="12"/>
          <w:szCs w:val="24"/>
          <w14:props3d w14:extrusionH="0" w14:contourW="0" w14:prstMaterial="matte"/>
        </w:rPr>
      </w:pPr>
    </w:p>
    <w:p w:rsidR="00576593" w:rsidRPr="003179DB" w:rsidRDefault="00576593" w:rsidP="00576593">
      <w:pPr>
        <w:spacing w:after="0" w:line="240" w:lineRule="auto"/>
        <w:rPr>
          <w:rFonts w:asciiTheme="majorHAnsi" w:hAnsiTheme="majorHAnsi" w:cstheme="majorHAnsi"/>
          <w:sz w:val="24"/>
          <w:szCs w:val="24"/>
          <w14:props3d w14:extrusionH="0" w14:contourW="0" w14:prstMaterial="matte"/>
        </w:rPr>
      </w:pPr>
      <w:r w:rsidRPr="003179DB">
        <w:rPr>
          <w:rFonts w:asciiTheme="majorHAnsi" w:hAnsiTheme="majorHAnsi" w:cstheme="majorHAnsi"/>
          <w:b/>
          <w:sz w:val="24"/>
          <w:szCs w:val="24"/>
          <w14:props3d w14:extrusionH="0" w14:contourW="0" w14:prstMaterial="matte"/>
        </w:rPr>
        <w:t xml:space="preserve">In-person shopping options – </w:t>
      </w:r>
      <w:r w:rsidRPr="003179DB">
        <w:rPr>
          <w:rFonts w:asciiTheme="majorHAnsi" w:hAnsiTheme="majorHAnsi" w:cstheme="majorHAnsi"/>
          <w:sz w:val="24"/>
          <w:szCs w:val="24"/>
          <w14:props3d w14:extrusionH="0" w14:contourW="0" w14:prstMaterial="matte"/>
        </w:rPr>
        <w:t>The BRC can support those in crisi</w:t>
      </w:r>
      <w:r w:rsidR="008042DC">
        <w:rPr>
          <w:rFonts w:asciiTheme="majorHAnsi" w:hAnsiTheme="majorHAnsi" w:cstheme="majorHAnsi"/>
          <w:sz w:val="24"/>
          <w:szCs w:val="24"/>
          <w14:props3d w14:extrusionH="0" w14:contourW="0" w14:prstMaterial="matte"/>
        </w:rPr>
        <w:t>s to access food through their ‘in-person’</w:t>
      </w:r>
      <w:r w:rsidRPr="003179DB">
        <w:rPr>
          <w:rFonts w:asciiTheme="majorHAnsi" w:hAnsiTheme="majorHAnsi" w:cstheme="majorHAnsi"/>
          <w:sz w:val="24"/>
          <w:szCs w:val="24"/>
          <w14:props3d w14:extrusionH="0" w14:contourW="0" w14:prstMaterial="matte"/>
        </w:rPr>
        <w:t xml:space="preserve"> shopping support.  The BRC regular staff and volunteers can cash handle £35 per individual/£75 per family, available for shopping in any grocery store.  Priority is given to those who are in a crisis situation, high risk, shielding, those with vulnerabilities in the community and those with no other means of support. </w:t>
      </w:r>
    </w:p>
    <w:p w:rsidR="00576593" w:rsidRPr="002F02E2" w:rsidRDefault="00576593" w:rsidP="00576593">
      <w:pPr>
        <w:spacing w:after="0" w:line="240" w:lineRule="auto"/>
        <w:rPr>
          <w:rFonts w:asciiTheme="majorHAnsi" w:hAnsiTheme="majorHAnsi" w:cstheme="majorHAnsi"/>
          <w:sz w:val="12"/>
          <w:szCs w:val="24"/>
          <w14:props3d w14:extrusionH="0" w14:contourW="0" w14:prstMaterial="matte"/>
        </w:rPr>
      </w:pPr>
    </w:p>
    <w:p w:rsidR="00A141BC" w:rsidRPr="002F02E2" w:rsidRDefault="00576593" w:rsidP="002F02E2">
      <w:pPr>
        <w:spacing w:after="0" w:line="240" w:lineRule="auto"/>
        <w:rPr>
          <w:rFonts w:asciiTheme="majorHAnsi" w:hAnsiTheme="majorHAnsi" w:cstheme="majorHAnsi"/>
          <w:sz w:val="24"/>
          <w:szCs w:val="24"/>
        </w:rPr>
      </w:pPr>
      <w:r w:rsidRPr="003179DB">
        <w:rPr>
          <w:rFonts w:asciiTheme="majorHAnsi" w:hAnsiTheme="majorHAnsi" w:cstheme="majorHAnsi"/>
          <w:b/>
          <w:sz w:val="24"/>
          <w:szCs w:val="24"/>
          <w14:props3d w14:extrusionH="0" w14:contourW="0" w14:prstMaterial="matte"/>
        </w:rPr>
        <w:t>For those without cash</w:t>
      </w:r>
      <w:r w:rsidRPr="003179DB">
        <w:rPr>
          <w:rFonts w:asciiTheme="majorHAnsi" w:hAnsiTheme="majorHAnsi" w:cstheme="majorHAnsi"/>
          <w:sz w:val="24"/>
          <w:szCs w:val="24"/>
          <w14:props3d w14:extrusionH="0" w14:contourW="0" w14:prstMaterial="matte"/>
        </w:rPr>
        <w:t xml:space="preserve"> – the BRC can undertake shopping in-store at the Co-op and Tesco and have a system to enable payment over the phone if possible without the need for the BRC to cash handle - particularly good for those with cards but no accessible cash.  The BRC also have several shopping options they can use and explore with referred individuals to meet </w:t>
      </w:r>
      <w:r w:rsidRPr="003179DB">
        <w:rPr>
          <w:rFonts w:asciiTheme="majorHAnsi" w:hAnsiTheme="majorHAnsi" w:cstheme="majorHAnsi"/>
          <w:sz w:val="24"/>
          <w:szCs w:val="24"/>
        </w:rPr>
        <w:t>their immediate needs.</w:t>
      </w:r>
    </w:p>
    <w:p w:rsidR="00251140" w:rsidRPr="003179DB" w:rsidRDefault="00251140" w:rsidP="00251140">
      <w:pPr>
        <w:spacing w:after="0" w:line="240" w:lineRule="auto"/>
        <w:rPr>
          <w:rFonts w:asciiTheme="majorHAnsi" w:hAnsiTheme="majorHAnsi" w:cstheme="majorHAnsi"/>
          <w:sz w:val="24"/>
          <w:szCs w:val="24"/>
        </w:rPr>
      </w:pPr>
      <w:r w:rsidRPr="003179DB">
        <w:rPr>
          <w:rFonts w:asciiTheme="majorHAnsi" w:hAnsiTheme="majorHAnsi" w:cstheme="majorHAnsi"/>
          <w:sz w:val="24"/>
          <w:szCs w:val="24"/>
        </w:rPr>
        <w:t xml:space="preserve">Contact: </w:t>
      </w:r>
      <w:r>
        <w:rPr>
          <w:rFonts w:asciiTheme="majorHAnsi" w:hAnsiTheme="majorHAnsi" w:cstheme="majorHAnsi"/>
          <w:sz w:val="24"/>
          <w:szCs w:val="24"/>
        </w:rPr>
        <w:t xml:space="preserve"> 07738 944547, Manager</w:t>
      </w:r>
    </w:p>
    <w:p w:rsidR="002F02E2" w:rsidRDefault="002F02E2" w:rsidP="00576593">
      <w:pPr>
        <w:spacing w:after="0" w:line="240" w:lineRule="auto"/>
        <w:rPr>
          <w:rFonts w:asciiTheme="majorHAnsi" w:hAnsiTheme="majorHAnsi" w:cstheme="majorHAnsi"/>
          <w:b/>
          <w:color w:val="035C71"/>
          <w:sz w:val="24"/>
          <w:szCs w:val="24"/>
        </w:rPr>
      </w:pPr>
    </w:p>
    <w:p w:rsidR="00576593" w:rsidRPr="003179DB" w:rsidRDefault="00576593" w:rsidP="00576593">
      <w:pPr>
        <w:spacing w:after="0" w:line="240" w:lineRule="auto"/>
        <w:rPr>
          <w:rFonts w:asciiTheme="majorHAnsi" w:hAnsiTheme="majorHAnsi" w:cstheme="majorHAnsi"/>
          <w:b/>
          <w:color w:val="035C71"/>
          <w:sz w:val="24"/>
          <w:szCs w:val="24"/>
        </w:rPr>
      </w:pPr>
      <w:r w:rsidRPr="003179DB">
        <w:rPr>
          <w:rFonts w:asciiTheme="majorHAnsi" w:hAnsiTheme="majorHAnsi" w:cstheme="majorHAnsi"/>
          <w:b/>
          <w:color w:val="035C71"/>
          <w:sz w:val="24"/>
          <w:szCs w:val="24"/>
        </w:rPr>
        <w:t>Royal Voluntary Service</w:t>
      </w:r>
    </w:p>
    <w:p w:rsidR="00576593" w:rsidRDefault="00576593" w:rsidP="00576593">
      <w:pPr>
        <w:spacing w:after="0" w:line="240" w:lineRule="auto"/>
        <w:rPr>
          <w:rFonts w:asciiTheme="majorHAnsi" w:hAnsiTheme="majorHAnsi" w:cstheme="majorHAnsi"/>
          <w:sz w:val="24"/>
          <w:szCs w:val="24"/>
        </w:rPr>
      </w:pPr>
      <w:r w:rsidRPr="003179DB">
        <w:rPr>
          <w:rFonts w:asciiTheme="majorHAnsi" w:hAnsiTheme="majorHAnsi" w:cstheme="majorHAnsi"/>
          <w:sz w:val="24"/>
          <w:szCs w:val="24"/>
        </w:rPr>
        <w:t xml:space="preserve">The RVS teams can deliver essential food and medication to those in need.  A shopping service is also available with the method of payment determined with the client before it is undertaken. </w:t>
      </w:r>
    </w:p>
    <w:p w:rsidR="00A141BC" w:rsidRPr="002F02E2" w:rsidRDefault="00A141BC" w:rsidP="00576593">
      <w:pPr>
        <w:spacing w:after="0" w:line="240" w:lineRule="auto"/>
        <w:rPr>
          <w:rFonts w:asciiTheme="majorHAnsi" w:hAnsiTheme="majorHAnsi" w:cstheme="majorHAnsi"/>
          <w:sz w:val="12"/>
          <w:szCs w:val="24"/>
        </w:rPr>
      </w:pPr>
    </w:p>
    <w:p w:rsidR="00576593" w:rsidRPr="003179DB" w:rsidRDefault="00576593" w:rsidP="00576593">
      <w:pPr>
        <w:shd w:val="clear" w:color="auto" w:fill="FFFFFF"/>
        <w:spacing w:after="0" w:line="240" w:lineRule="auto"/>
        <w:rPr>
          <w:rFonts w:asciiTheme="majorHAnsi" w:hAnsiTheme="majorHAnsi" w:cstheme="majorHAnsi"/>
          <w:sz w:val="24"/>
          <w:szCs w:val="24"/>
        </w:rPr>
      </w:pPr>
      <w:r w:rsidRPr="003179DB">
        <w:rPr>
          <w:rFonts w:asciiTheme="majorHAnsi" w:hAnsiTheme="majorHAnsi" w:cstheme="majorHAnsi"/>
          <w:sz w:val="24"/>
          <w:szCs w:val="24"/>
        </w:rPr>
        <w:lastRenderedPageBreak/>
        <w:t xml:space="preserve">Although the RVS primarily support the older person over 55, they are willing to support anyone who is identified as having a need at this time. </w:t>
      </w:r>
    </w:p>
    <w:p w:rsidR="00576593" w:rsidRPr="002F02E2" w:rsidRDefault="00576593" w:rsidP="00576593">
      <w:pPr>
        <w:shd w:val="clear" w:color="auto" w:fill="FFFFFF"/>
        <w:spacing w:after="0" w:line="240" w:lineRule="auto"/>
        <w:rPr>
          <w:rFonts w:asciiTheme="majorHAnsi" w:hAnsiTheme="majorHAnsi" w:cstheme="majorHAnsi"/>
          <w:sz w:val="12"/>
          <w:szCs w:val="24"/>
        </w:rPr>
      </w:pPr>
    </w:p>
    <w:p w:rsidR="009C6BC2" w:rsidRPr="00251140" w:rsidRDefault="00576593" w:rsidP="00251140">
      <w:pPr>
        <w:spacing w:after="0" w:line="240" w:lineRule="auto"/>
        <w:rPr>
          <w:rFonts w:asciiTheme="majorHAnsi" w:eastAsia="Times New Roman" w:hAnsiTheme="majorHAnsi" w:cstheme="majorHAnsi"/>
          <w:b/>
          <w:bCs/>
          <w:color w:val="000000"/>
          <w:sz w:val="24"/>
          <w:szCs w:val="24"/>
        </w:rPr>
      </w:pPr>
      <w:r w:rsidRPr="003179DB">
        <w:rPr>
          <w:rFonts w:asciiTheme="majorHAnsi" w:hAnsiTheme="majorHAnsi" w:cstheme="majorHAnsi"/>
          <w:sz w:val="24"/>
          <w:szCs w:val="24"/>
        </w:rPr>
        <w:t xml:space="preserve">These services can be accessed directly through the RVS or by contacting the local officer by telephone on 01595 743914 or by email at </w:t>
      </w:r>
      <w:hyperlink r:id="rId18" w:history="1">
        <w:r w:rsidRPr="002B2723">
          <w:rPr>
            <w:rStyle w:val="Hyperlink"/>
            <w:rFonts w:asciiTheme="majorHAnsi" w:hAnsiTheme="majorHAnsi" w:cstheme="majorHAnsi"/>
            <w:sz w:val="24"/>
            <w:szCs w:val="24"/>
            <w:u w:val="none"/>
          </w:rPr>
          <w:t>shetland</w:t>
        </w:r>
        <w:bookmarkStart w:id="0" w:name="_GoBack"/>
        <w:bookmarkEnd w:id="0"/>
        <w:r w:rsidRPr="002B2723">
          <w:rPr>
            <w:rStyle w:val="Hyperlink"/>
            <w:rFonts w:asciiTheme="majorHAnsi" w:hAnsiTheme="majorHAnsi" w:cstheme="majorHAnsi"/>
            <w:sz w:val="24"/>
            <w:szCs w:val="24"/>
            <w:u w:val="none"/>
          </w:rPr>
          <w:t>support@royalvoluntaryservice.org.uk</w:t>
        </w:r>
      </w:hyperlink>
      <w:r w:rsidRPr="003179DB">
        <w:rPr>
          <w:rFonts w:asciiTheme="majorHAnsi" w:hAnsiTheme="majorHAnsi" w:cstheme="majorHAnsi"/>
          <w:sz w:val="24"/>
          <w:szCs w:val="24"/>
        </w:rPr>
        <w:t xml:space="preserve">  </w:t>
      </w:r>
    </w:p>
    <w:sectPr w:rsidR="009C6BC2" w:rsidRPr="00251140" w:rsidSect="009C6BC2">
      <w:footerReference w:type="default" r:id="rId19"/>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57E" w:rsidRDefault="007E557E" w:rsidP="00B450FB">
      <w:r>
        <w:separator/>
      </w:r>
    </w:p>
  </w:endnote>
  <w:endnote w:type="continuationSeparator" w:id="0">
    <w:p w:rsidR="007E557E" w:rsidRDefault="007E557E" w:rsidP="00B4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D0D" w:rsidRPr="00C31E90" w:rsidRDefault="00B44D0D" w:rsidP="002116BB">
    <w:pPr>
      <w:pStyle w:val="Footer"/>
      <w:spacing w:after="0" w:line="240" w:lineRule="auto"/>
      <w:jc w:val="center"/>
      <w:rPr>
        <w:rFonts w:asciiTheme="majorHAnsi" w:hAnsiTheme="majorHAnsi" w:cstheme="majorHAnsi"/>
        <w:color w:val="808080" w:themeColor="background1" w:themeShade="80"/>
        <w:sz w:val="20"/>
        <w:szCs w:val="20"/>
      </w:rPr>
    </w:pPr>
    <w:r w:rsidRPr="00C31E90">
      <w:rPr>
        <w:rFonts w:asciiTheme="majorHAnsi" w:hAnsiTheme="majorHAnsi" w:cstheme="majorHAnsi"/>
        <w:color w:val="808080" w:themeColor="background1" w:themeShade="80"/>
        <w:sz w:val="20"/>
        <w:szCs w:val="20"/>
      </w:rPr>
      <w:t>For further information the Shetland Coronavirus Support Hub can be contacted by:</w:t>
    </w:r>
  </w:p>
  <w:p w:rsidR="00B44D0D" w:rsidRPr="00C31E90" w:rsidRDefault="00B44D0D" w:rsidP="002116BB">
    <w:pPr>
      <w:pStyle w:val="Footer"/>
      <w:spacing w:after="0" w:line="240" w:lineRule="auto"/>
      <w:jc w:val="center"/>
      <w:rPr>
        <w:rFonts w:asciiTheme="majorHAnsi" w:hAnsiTheme="majorHAnsi" w:cstheme="majorHAnsi"/>
        <w:sz w:val="20"/>
        <w:szCs w:val="20"/>
      </w:rPr>
    </w:pPr>
    <w:r w:rsidRPr="00C31E90">
      <w:rPr>
        <w:rFonts w:asciiTheme="majorHAnsi" w:hAnsiTheme="majorHAnsi" w:cstheme="majorHAnsi"/>
        <w:color w:val="808080" w:themeColor="background1" w:themeShade="80"/>
        <w:sz w:val="20"/>
        <w:szCs w:val="20"/>
      </w:rPr>
      <w:t xml:space="preserve">Freephone on </w:t>
    </w:r>
    <w:r w:rsidRPr="009C6BC2">
      <w:rPr>
        <w:rFonts w:asciiTheme="majorHAnsi" w:hAnsiTheme="majorHAnsi" w:cstheme="majorHAnsi"/>
        <w:b/>
        <w:color w:val="048CAC"/>
        <w:sz w:val="20"/>
        <w:szCs w:val="20"/>
      </w:rPr>
      <w:t>0800 030 8780</w:t>
    </w:r>
    <w:r w:rsidRPr="00C31E90">
      <w:rPr>
        <w:rFonts w:asciiTheme="majorHAnsi" w:hAnsiTheme="majorHAnsi" w:cstheme="majorHAnsi"/>
        <w:color w:val="808080" w:themeColor="background1" w:themeShade="80"/>
        <w:sz w:val="20"/>
        <w:szCs w:val="20"/>
      </w:rPr>
      <w:t xml:space="preserve">, or by emailing </w:t>
    </w:r>
    <w:r w:rsidRPr="009C6BC2">
      <w:rPr>
        <w:rFonts w:asciiTheme="majorHAnsi" w:hAnsiTheme="majorHAnsi" w:cstheme="majorHAnsi"/>
        <w:b/>
        <w:color w:val="048CAC"/>
        <w:sz w:val="20"/>
        <w:szCs w:val="20"/>
      </w:rPr>
      <w:t>covid19support@shetland.gov.uk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57E" w:rsidRDefault="007E557E" w:rsidP="00B450FB">
      <w:r>
        <w:separator/>
      </w:r>
    </w:p>
  </w:footnote>
  <w:footnote w:type="continuationSeparator" w:id="0">
    <w:p w:rsidR="007E557E" w:rsidRDefault="007E557E" w:rsidP="00B45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58F5"/>
    <w:multiLevelType w:val="hybridMultilevel"/>
    <w:tmpl w:val="02E8B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8C0EE8"/>
    <w:multiLevelType w:val="hybridMultilevel"/>
    <w:tmpl w:val="6DE45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130055"/>
    <w:multiLevelType w:val="multilevel"/>
    <w:tmpl w:val="DFCAF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E5B8B"/>
    <w:multiLevelType w:val="hybridMultilevel"/>
    <w:tmpl w:val="7F84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975EA"/>
    <w:multiLevelType w:val="hybridMultilevel"/>
    <w:tmpl w:val="E946E2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02"/>
    <w:rsid w:val="000062BB"/>
    <w:rsid w:val="00026AD0"/>
    <w:rsid w:val="00061EA2"/>
    <w:rsid w:val="000B2211"/>
    <w:rsid w:val="000D17C6"/>
    <w:rsid w:val="00165DE3"/>
    <w:rsid w:val="001C1C20"/>
    <w:rsid w:val="001D35BF"/>
    <w:rsid w:val="001F0B0B"/>
    <w:rsid w:val="002116BB"/>
    <w:rsid w:val="00243DCA"/>
    <w:rsid w:val="00251140"/>
    <w:rsid w:val="002B2723"/>
    <w:rsid w:val="002C2FD7"/>
    <w:rsid w:val="002F02E2"/>
    <w:rsid w:val="00300052"/>
    <w:rsid w:val="003179DB"/>
    <w:rsid w:val="00372414"/>
    <w:rsid w:val="003B2D3B"/>
    <w:rsid w:val="003B3EF3"/>
    <w:rsid w:val="00436066"/>
    <w:rsid w:val="00444702"/>
    <w:rsid w:val="0049468A"/>
    <w:rsid w:val="004C4C03"/>
    <w:rsid w:val="005067FA"/>
    <w:rsid w:val="00523FAA"/>
    <w:rsid w:val="00564CF6"/>
    <w:rsid w:val="005701D7"/>
    <w:rsid w:val="00576593"/>
    <w:rsid w:val="005B7601"/>
    <w:rsid w:val="00610E13"/>
    <w:rsid w:val="00667669"/>
    <w:rsid w:val="006A26BA"/>
    <w:rsid w:val="006A6848"/>
    <w:rsid w:val="006B4026"/>
    <w:rsid w:val="006C1298"/>
    <w:rsid w:val="006D1395"/>
    <w:rsid w:val="006D52AC"/>
    <w:rsid w:val="00705563"/>
    <w:rsid w:val="007209F7"/>
    <w:rsid w:val="00730E59"/>
    <w:rsid w:val="007E216F"/>
    <w:rsid w:val="007E557E"/>
    <w:rsid w:val="007F1009"/>
    <w:rsid w:val="008021E5"/>
    <w:rsid w:val="008042DC"/>
    <w:rsid w:val="00856BC8"/>
    <w:rsid w:val="008A7E51"/>
    <w:rsid w:val="008B0393"/>
    <w:rsid w:val="008C1814"/>
    <w:rsid w:val="008E7D5B"/>
    <w:rsid w:val="008F367E"/>
    <w:rsid w:val="00904D5D"/>
    <w:rsid w:val="00946538"/>
    <w:rsid w:val="00962262"/>
    <w:rsid w:val="0099693B"/>
    <w:rsid w:val="009C6BC2"/>
    <w:rsid w:val="00A141BC"/>
    <w:rsid w:val="00AD49DD"/>
    <w:rsid w:val="00AF620F"/>
    <w:rsid w:val="00B44546"/>
    <w:rsid w:val="00B44D0D"/>
    <w:rsid w:val="00B450FB"/>
    <w:rsid w:val="00BA5EA8"/>
    <w:rsid w:val="00C164E7"/>
    <w:rsid w:val="00C31E90"/>
    <w:rsid w:val="00C370BA"/>
    <w:rsid w:val="00C96194"/>
    <w:rsid w:val="00D1419D"/>
    <w:rsid w:val="00D90A55"/>
    <w:rsid w:val="00E41FE9"/>
    <w:rsid w:val="00E57389"/>
    <w:rsid w:val="00E866B4"/>
    <w:rsid w:val="00E87802"/>
    <w:rsid w:val="00F23371"/>
    <w:rsid w:val="00F2706F"/>
    <w:rsid w:val="00F42312"/>
    <w:rsid w:val="00F64DD2"/>
    <w:rsid w:val="00F65E3F"/>
    <w:rsid w:val="00FA3A8A"/>
    <w:rsid w:val="00FB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7EA431"/>
  <w15:chartTrackingRefBased/>
  <w15:docId w15:val="{41C1EAF6-807A-49F9-91A7-89768649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395"/>
  </w:style>
  <w:style w:type="paragraph" w:styleId="Heading1">
    <w:name w:val="heading 1"/>
    <w:basedOn w:val="Normal"/>
    <w:next w:val="Normal"/>
    <w:link w:val="Heading1Char"/>
    <w:uiPriority w:val="9"/>
    <w:qFormat/>
    <w:rsid w:val="006D139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6D139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39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39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D139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D139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D139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D139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D139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802"/>
    <w:rPr>
      <w:color w:val="0563C1" w:themeColor="hyperlink"/>
      <w:u w:val="single"/>
    </w:rPr>
  </w:style>
  <w:style w:type="paragraph" w:styleId="NormalWeb">
    <w:name w:val="Normal (Web)"/>
    <w:basedOn w:val="Normal"/>
    <w:uiPriority w:val="99"/>
    <w:unhideWhenUsed/>
    <w:rsid w:val="00436066"/>
    <w:pPr>
      <w:spacing w:before="100" w:beforeAutospacing="1" w:after="100" w:afterAutospacing="1"/>
    </w:pPr>
    <w:rPr>
      <w:rFonts w:ascii="Times New Roman" w:hAnsi="Times New Roman" w:cs="Times New Roman"/>
      <w:sz w:val="24"/>
      <w:szCs w:val="24"/>
      <w:lang w:eastAsia="en-GB"/>
    </w:rPr>
  </w:style>
  <w:style w:type="character" w:customStyle="1" w:styleId="textexposedshow">
    <w:name w:val="text_exposed_show"/>
    <w:basedOn w:val="DefaultParagraphFont"/>
    <w:rsid w:val="00436066"/>
  </w:style>
  <w:style w:type="character" w:styleId="FollowedHyperlink">
    <w:name w:val="FollowedHyperlink"/>
    <w:basedOn w:val="DefaultParagraphFont"/>
    <w:uiPriority w:val="99"/>
    <w:semiHidden/>
    <w:unhideWhenUsed/>
    <w:rsid w:val="003B2D3B"/>
    <w:rPr>
      <w:color w:val="954F72" w:themeColor="followedHyperlink"/>
      <w:u w:val="single"/>
    </w:rPr>
  </w:style>
  <w:style w:type="paragraph" w:styleId="Header">
    <w:name w:val="header"/>
    <w:basedOn w:val="Normal"/>
    <w:link w:val="HeaderChar"/>
    <w:uiPriority w:val="99"/>
    <w:unhideWhenUsed/>
    <w:rsid w:val="00B450FB"/>
    <w:pPr>
      <w:tabs>
        <w:tab w:val="center" w:pos="4513"/>
        <w:tab w:val="right" w:pos="9026"/>
      </w:tabs>
    </w:pPr>
  </w:style>
  <w:style w:type="character" w:customStyle="1" w:styleId="HeaderChar">
    <w:name w:val="Header Char"/>
    <w:basedOn w:val="DefaultParagraphFont"/>
    <w:link w:val="Header"/>
    <w:uiPriority w:val="99"/>
    <w:rsid w:val="00B450FB"/>
  </w:style>
  <w:style w:type="paragraph" w:styleId="Footer">
    <w:name w:val="footer"/>
    <w:basedOn w:val="Normal"/>
    <w:link w:val="FooterChar"/>
    <w:uiPriority w:val="99"/>
    <w:unhideWhenUsed/>
    <w:rsid w:val="00B450FB"/>
    <w:pPr>
      <w:tabs>
        <w:tab w:val="center" w:pos="4513"/>
        <w:tab w:val="right" w:pos="9026"/>
      </w:tabs>
    </w:pPr>
  </w:style>
  <w:style w:type="character" w:customStyle="1" w:styleId="FooterChar">
    <w:name w:val="Footer Char"/>
    <w:basedOn w:val="DefaultParagraphFont"/>
    <w:link w:val="Footer"/>
    <w:uiPriority w:val="99"/>
    <w:rsid w:val="00B450FB"/>
  </w:style>
  <w:style w:type="paragraph" w:styleId="ListParagraph">
    <w:name w:val="List Paragraph"/>
    <w:basedOn w:val="Normal"/>
    <w:uiPriority w:val="34"/>
    <w:qFormat/>
    <w:rsid w:val="00B450FB"/>
    <w:pPr>
      <w:ind w:left="720"/>
      <w:contextualSpacing/>
    </w:pPr>
  </w:style>
  <w:style w:type="character" w:styleId="CommentReference">
    <w:name w:val="annotation reference"/>
    <w:basedOn w:val="DefaultParagraphFont"/>
    <w:uiPriority w:val="99"/>
    <w:semiHidden/>
    <w:unhideWhenUsed/>
    <w:rsid w:val="00FA3A8A"/>
    <w:rPr>
      <w:sz w:val="16"/>
      <w:szCs w:val="16"/>
    </w:rPr>
  </w:style>
  <w:style w:type="paragraph" w:styleId="CommentText">
    <w:name w:val="annotation text"/>
    <w:basedOn w:val="Normal"/>
    <w:link w:val="CommentTextChar"/>
    <w:uiPriority w:val="99"/>
    <w:semiHidden/>
    <w:unhideWhenUsed/>
    <w:rsid w:val="00FA3A8A"/>
    <w:rPr>
      <w:sz w:val="20"/>
      <w:szCs w:val="20"/>
    </w:rPr>
  </w:style>
  <w:style w:type="character" w:customStyle="1" w:styleId="CommentTextChar">
    <w:name w:val="Comment Text Char"/>
    <w:basedOn w:val="DefaultParagraphFont"/>
    <w:link w:val="CommentText"/>
    <w:uiPriority w:val="99"/>
    <w:semiHidden/>
    <w:rsid w:val="00FA3A8A"/>
    <w:rPr>
      <w:rFonts w:ascii="Calibri" w:hAnsi="Calibri" w:cs="Calibri"/>
      <w:sz w:val="20"/>
      <w:szCs w:val="20"/>
    </w:rPr>
  </w:style>
  <w:style w:type="paragraph" w:styleId="BalloonText">
    <w:name w:val="Balloon Text"/>
    <w:basedOn w:val="Normal"/>
    <w:link w:val="BalloonTextChar"/>
    <w:uiPriority w:val="99"/>
    <w:semiHidden/>
    <w:unhideWhenUsed/>
    <w:rsid w:val="00FA3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A8A"/>
    <w:rPr>
      <w:rFonts w:ascii="Segoe UI" w:hAnsi="Segoe UI" w:cs="Segoe UI"/>
      <w:sz w:val="18"/>
      <w:szCs w:val="18"/>
    </w:rPr>
  </w:style>
  <w:style w:type="character" w:customStyle="1" w:styleId="Heading1Char">
    <w:name w:val="Heading 1 Char"/>
    <w:basedOn w:val="DefaultParagraphFont"/>
    <w:link w:val="Heading1"/>
    <w:uiPriority w:val="9"/>
    <w:rsid w:val="006D139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6D13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39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39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D139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D139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D139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D139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D139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D1395"/>
    <w:pPr>
      <w:spacing w:line="240" w:lineRule="auto"/>
    </w:pPr>
    <w:rPr>
      <w:b/>
      <w:bCs/>
      <w:smallCaps/>
      <w:color w:val="44546A" w:themeColor="text2"/>
    </w:rPr>
  </w:style>
  <w:style w:type="paragraph" w:styleId="Title">
    <w:name w:val="Title"/>
    <w:basedOn w:val="Normal"/>
    <w:next w:val="Normal"/>
    <w:link w:val="TitleChar"/>
    <w:uiPriority w:val="10"/>
    <w:qFormat/>
    <w:rsid w:val="006D139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D139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D139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D139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D1395"/>
    <w:rPr>
      <w:b/>
      <w:bCs/>
    </w:rPr>
  </w:style>
  <w:style w:type="character" w:styleId="Emphasis">
    <w:name w:val="Emphasis"/>
    <w:basedOn w:val="DefaultParagraphFont"/>
    <w:uiPriority w:val="20"/>
    <w:qFormat/>
    <w:rsid w:val="006D1395"/>
    <w:rPr>
      <w:i/>
      <w:iCs/>
    </w:rPr>
  </w:style>
  <w:style w:type="paragraph" w:styleId="NoSpacing">
    <w:name w:val="No Spacing"/>
    <w:link w:val="NoSpacingChar"/>
    <w:uiPriority w:val="1"/>
    <w:qFormat/>
    <w:rsid w:val="006D1395"/>
    <w:pPr>
      <w:spacing w:after="0" w:line="240" w:lineRule="auto"/>
    </w:pPr>
  </w:style>
  <w:style w:type="paragraph" w:styleId="Quote">
    <w:name w:val="Quote"/>
    <w:basedOn w:val="Normal"/>
    <w:next w:val="Normal"/>
    <w:link w:val="QuoteChar"/>
    <w:uiPriority w:val="29"/>
    <w:qFormat/>
    <w:rsid w:val="006D139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D1395"/>
    <w:rPr>
      <w:color w:val="44546A" w:themeColor="text2"/>
      <w:sz w:val="24"/>
      <w:szCs w:val="24"/>
    </w:rPr>
  </w:style>
  <w:style w:type="paragraph" w:styleId="IntenseQuote">
    <w:name w:val="Intense Quote"/>
    <w:basedOn w:val="Normal"/>
    <w:next w:val="Normal"/>
    <w:link w:val="IntenseQuoteChar"/>
    <w:uiPriority w:val="30"/>
    <w:qFormat/>
    <w:rsid w:val="006D139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D139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D1395"/>
    <w:rPr>
      <w:i/>
      <w:iCs/>
      <w:color w:val="595959" w:themeColor="text1" w:themeTint="A6"/>
    </w:rPr>
  </w:style>
  <w:style w:type="character" w:styleId="IntenseEmphasis">
    <w:name w:val="Intense Emphasis"/>
    <w:basedOn w:val="DefaultParagraphFont"/>
    <w:uiPriority w:val="21"/>
    <w:qFormat/>
    <w:rsid w:val="006D1395"/>
    <w:rPr>
      <w:b/>
      <w:bCs/>
      <w:i/>
      <w:iCs/>
    </w:rPr>
  </w:style>
  <w:style w:type="character" w:styleId="SubtleReference">
    <w:name w:val="Subtle Reference"/>
    <w:basedOn w:val="DefaultParagraphFont"/>
    <w:uiPriority w:val="31"/>
    <w:qFormat/>
    <w:rsid w:val="006D139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D1395"/>
    <w:rPr>
      <w:b/>
      <w:bCs/>
      <w:smallCaps/>
      <w:color w:val="44546A" w:themeColor="text2"/>
      <w:u w:val="single"/>
    </w:rPr>
  </w:style>
  <w:style w:type="character" w:styleId="BookTitle">
    <w:name w:val="Book Title"/>
    <w:basedOn w:val="DefaultParagraphFont"/>
    <w:uiPriority w:val="33"/>
    <w:qFormat/>
    <w:rsid w:val="006D1395"/>
    <w:rPr>
      <w:b/>
      <w:bCs/>
      <w:smallCaps/>
      <w:spacing w:val="10"/>
    </w:rPr>
  </w:style>
  <w:style w:type="paragraph" w:styleId="TOCHeading">
    <w:name w:val="TOC Heading"/>
    <w:basedOn w:val="Heading1"/>
    <w:next w:val="Normal"/>
    <w:uiPriority w:val="39"/>
    <w:semiHidden/>
    <w:unhideWhenUsed/>
    <w:qFormat/>
    <w:rsid w:val="006D1395"/>
    <w:pPr>
      <w:outlineLvl w:val="9"/>
    </w:pPr>
  </w:style>
  <w:style w:type="table" w:styleId="TableGrid">
    <w:name w:val="Table Grid"/>
    <w:basedOn w:val="TableNormal"/>
    <w:uiPriority w:val="39"/>
    <w:rsid w:val="00211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D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665">
      <w:bodyDiv w:val="1"/>
      <w:marLeft w:val="0"/>
      <w:marRight w:val="0"/>
      <w:marTop w:val="0"/>
      <w:marBottom w:val="0"/>
      <w:divBdr>
        <w:top w:val="none" w:sz="0" w:space="0" w:color="auto"/>
        <w:left w:val="none" w:sz="0" w:space="0" w:color="auto"/>
        <w:bottom w:val="none" w:sz="0" w:space="0" w:color="auto"/>
        <w:right w:val="none" w:sz="0" w:space="0" w:color="auto"/>
      </w:divBdr>
    </w:div>
    <w:div w:id="407654832">
      <w:bodyDiv w:val="1"/>
      <w:marLeft w:val="0"/>
      <w:marRight w:val="0"/>
      <w:marTop w:val="0"/>
      <w:marBottom w:val="0"/>
      <w:divBdr>
        <w:top w:val="none" w:sz="0" w:space="0" w:color="auto"/>
        <w:left w:val="none" w:sz="0" w:space="0" w:color="auto"/>
        <w:bottom w:val="none" w:sz="0" w:space="0" w:color="auto"/>
        <w:right w:val="none" w:sz="0" w:space="0" w:color="auto"/>
      </w:divBdr>
    </w:div>
    <w:div w:id="604268526">
      <w:bodyDiv w:val="1"/>
      <w:marLeft w:val="0"/>
      <w:marRight w:val="0"/>
      <w:marTop w:val="0"/>
      <w:marBottom w:val="0"/>
      <w:divBdr>
        <w:top w:val="none" w:sz="0" w:space="0" w:color="auto"/>
        <w:left w:val="none" w:sz="0" w:space="0" w:color="auto"/>
        <w:bottom w:val="none" w:sz="0" w:space="0" w:color="auto"/>
        <w:right w:val="none" w:sz="0" w:space="0" w:color="auto"/>
      </w:divBdr>
    </w:div>
    <w:div w:id="643312326">
      <w:bodyDiv w:val="1"/>
      <w:marLeft w:val="0"/>
      <w:marRight w:val="0"/>
      <w:marTop w:val="0"/>
      <w:marBottom w:val="0"/>
      <w:divBdr>
        <w:top w:val="none" w:sz="0" w:space="0" w:color="auto"/>
        <w:left w:val="none" w:sz="0" w:space="0" w:color="auto"/>
        <w:bottom w:val="none" w:sz="0" w:space="0" w:color="auto"/>
        <w:right w:val="none" w:sz="0" w:space="0" w:color="auto"/>
      </w:divBdr>
    </w:div>
    <w:div w:id="722873032">
      <w:bodyDiv w:val="1"/>
      <w:marLeft w:val="0"/>
      <w:marRight w:val="0"/>
      <w:marTop w:val="0"/>
      <w:marBottom w:val="0"/>
      <w:divBdr>
        <w:top w:val="none" w:sz="0" w:space="0" w:color="auto"/>
        <w:left w:val="none" w:sz="0" w:space="0" w:color="auto"/>
        <w:bottom w:val="none" w:sz="0" w:space="0" w:color="auto"/>
        <w:right w:val="none" w:sz="0" w:space="0" w:color="auto"/>
      </w:divBdr>
    </w:div>
    <w:div w:id="987245734">
      <w:bodyDiv w:val="1"/>
      <w:marLeft w:val="0"/>
      <w:marRight w:val="0"/>
      <w:marTop w:val="0"/>
      <w:marBottom w:val="0"/>
      <w:divBdr>
        <w:top w:val="none" w:sz="0" w:space="0" w:color="auto"/>
        <w:left w:val="none" w:sz="0" w:space="0" w:color="auto"/>
        <w:bottom w:val="none" w:sz="0" w:space="0" w:color="auto"/>
        <w:right w:val="none" w:sz="0" w:space="0" w:color="auto"/>
      </w:divBdr>
    </w:div>
    <w:div w:id="1308705796">
      <w:bodyDiv w:val="1"/>
      <w:marLeft w:val="0"/>
      <w:marRight w:val="0"/>
      <w:marTop w:val="0"/>
      <w:marBottom w:val="0"/>
      <w:divBdr>
        <w:top w:val="none" w:sz="0" w:space="0" w:color="auto"/>
        <w:left w:val="none" w:sz="0" w:space="0" w:color="auto"/>
        <w:bottom w:val="none" w:sz="0" w:space="0" w:color="auto"/>
        <w:right w:val="none" w:sz="0" w:space="0" w:color="auto"/>
      </w:divBdr>
    </w:div>
    <w:div w:id="1547912497">
      <w:bodyDiv w:val="1"/>
      <w:marLeft w:val="0"/>
      <w:marRight w:val="0"/>
      <w:marTop w:val="0"/>
      <w:marBottom w:val="0"/>
      <w:divBdr>
        <w:top w:val="none" w:sz="0" w:space="0" w:color="auto"/>
        <w:left w:val="none" w:sz="0" w:space="0" w:color="auto"/>
        <w:bottom w:val="none" w:sz="0" w:space="0" w:color="auto"/>
        <w:right w:val="none" w:sz="0" w:space="0" w:color="auto"/>
      </w:divBdr>
    </w:div>
    <w:div w:id="1584098724">
      <w:bodyDiv w:val="1"/>
      <w:marLeft w:val="0"/>
      <w:marRight w:val="0"/>
      <w:marTop w:val="0"/>
      <w:marBottom w:val="0"/>
      <w:divBdr>
        <w:top w:val="none" w:sz="0" w:space="0" w:color="auto"/>
        <w:left w:val="none" w:sz="0" w:space="0" w:color="auto"/>
        <w:bottom w:val="none" w:sz="0" w:space="0" w:color="auto"/>
        <w:right w:val="none" w:sz="0" w:space="0" w:color="auto"/>
      </w:divBdr>
    </w:div>
    <w:div w:id="1759984178">
      <w:bodyDiv w:val="1"/>
      <w:marLeft w:val="0"/>
      <w:marRight w:val="0"/>
      <w:marTop w:val="0"/>
      <w:marBottom w:val="0"/>
      <w:divBdr>
        <w:top w:val="none" w:sz="0" w:space="0" w:color="auto"/>
        <w:left w:val="none" w:sz="0" w:space="0" w:color="auto"/>
        <w:bottom w:val="none" w:sz="0" w:space="0" w:color="auto"/>
        <w:right w:val="none" w:sz="0" w:space="0" w:color="auto"/>
      </w:divBdr>
    </w:div>
    <w:div w:id="18426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fortheway@gmail.com" TargetMode="External"/><Relationship Id="rId13" Type="http://schemas.openxmlformats.org/officeDocument/2006/relationships/hyperlink" Target="mailto:patricia.christie@shetland.gov.uk" TargetMode="External"/><Relationship Id="rId18" Type="http://schemas.openxmlformats.org/officeDocument/2006/relationships/hyperlink" Target="mailto:shetlandsupport@royalvoluntaryservice.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shetland.foodbank.org.uk" TargetMode="External"/><Relationship Id="rId12" Type="http://schemas.openxmlformats.org/officeDocument/2006/relationships/hyperlink" Target="mailto:roselyn.fraser@shetland.gov.uk" TargetMode="External"/><Relationship Id="rId17" Type="http://schemas.openxmlformats.org/officeDocument/2006/relationships/hyperlink" Target="https://scvo.org.uk/support/coronavirus/funding/scottish-government/community-recovery" TargetMode="External"/><Relationship Id="rId2" Type="http://schemas.openxmlformats.org/officeDocument/2006/relationships/styles" Target="styles.xml"/><Relationship Id="rId16" Type="http://schemas.openxmlformats.org/officeDocument/2006/relationships/hyperlink" Target="mailto:emma.perring@shet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chor@shetland.gov.uk" TargetMode="External"/><Relationship Id="rId5" Type="http://schemas.openxmlformats.org/officeDocument/2006/relationships/footnotes" Target="footnotes.xml"/><Relationship Id="rId15" Type="http://schemas.openxmlformats.org/officeDocument/2006/relationships/hyperlink" Target="mailto:neil.beattie@shetland.gov.uk" TargetMode="External"/><Relationship Id="rId10" Type="http://schemas.openxmlformats.org/officeDocument/2006/relationships/hyperlink" Target="mailto:up@unst.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hb.scot.nhs.uk/departments/dietetics/gffs.asp" TargetMode="External"/><Relationship Id="rId14" Type="http://schemas.openxmlformats.org/officeDocument/2006/relationships/hyperlink" Target="mailto:&#160;frances.browne@shetland.gov.uk%20%20%20/%20Telephone:%2001595%2074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Perring Emma@Comm Plan &amp; Dev</dc:creator>
  <cp:keywords/>
  <dc:description/>
  <cp:lastModifiedBy>Perring Emma@Comm Plan &amp; Dev</cp:lastModifiedBy>
  <cp:revision>4</cp:revision>
  <cp:lastPrinted>2020-04-29T16:55:00Z</cp:lastPrinted>
  <dcterms:created xsi:type="dcterms:W3CDTF">2020-11-24T09:01:00Z</dcterms:created>
  <dcterms:modified xsi:type="dcterms:W3CDTF">2020-11-24T14:39:00Z</dcterms:modified>
</cp:coreProperties>
</file>